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74D" w:rsidRDefault="004A645B" w:rsidP="008269DC">
      <w:pPr>
        <w:pStyle w:val="a3"/>
        <w:shd w:val="clear" w:color="auto" w:fill="BFBFBF" w:themeFill="background1" w:themeFillShade="BF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4A645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9.75pt;margin-top:-51.35pt;width:534.7pt;height:.05pt;z-index:251658752" o:connectortype="straight"/>
        </w:pict>
      </w:r>
      <w:r w:rsidRPr="004A645B">
        <w:rPr>
          <w:rFonts w:ascii="GOST type B" w:hAnsi="GOST type B"/>
          <w:b w:val="0"/>
          <w:i/>
          <w:noProof/>
          <w:sz w:val="28"/>
          <w:szCs w:val="28"/>
        </w:rPr>
        <w:pict>
          <v:shape id="_x0000_s1029" type="#_x0000_t32" style="position:absolute;left:0;text-align:left;margin-left:-29.75pt;margin-top:-51.35pt;width:0;height:808.3pt;flip:y;z-index:251661824" o:connectortype="straight"/>
        </w:pict>
      </w:r>
      <w:r w:rsidRPr="004A645B">
        <w:rPr>
          <w:noProof/>
        </w:rPr>
        <w:pict>
          <v:shape id="_x0000_s1027" type="#_x0000_t32" style="position:absolute;left:0;text-align:left;margin-left:504.95pt;margin-top:-51.35pt;width:0;height:808.3pt;z-index:251659776" o:connectortype="straight"/>
        </w:pict>
      </w:r>
      <w:r w:rsidR="0063677D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-238760</wp:posOffset>
            </wp:positionV>
            <wp:extent cx="1271905" cy="1271905"/>
            <wp:effectExtent l="19050" t="0" r="4445" b="0"/>
            <wp:wrapNone/>
            <wp:docPr id="2" name="Рисунок 2" descr="400_F_5000784_6NkkJw54fxcLdq8EWSmmaa2mtb8wtLvp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00_F_5000784_6NkkJw54fxcLdq8EWSmmaa2mtb8wtLvp коп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271905"/>
                    </a:xfrm>
                    <a:prstGeom prst="rect">
                      <a:avLst/>
                    </a:prstGeom>
                    <a:blipFill dpi="0" rotWithShape="1">
                      <a:blip r:embed="rId9">
                        <a:grayscl/>
                      </a:blip>
                      <a:srcRect/>
                      <a:tile tx="0" ty="0" sx="100000" sy="100000" flip="none" algn="tl"/>
                    </a:blipFill>
                  </pic:spPr>
                </pic:pic>
              </a:graphicData>
            </a:graphic>
          </wp:anchor>
        </w:drawing>
      </w:r>
      <w:r w:rsidR="00D9475B" w:rsidRPr="00D9475B">
        <w:rPr>
          <w:rFonts w:ascii="Times New Roman" w:hAnsi="Times New Roman" w:cs="Times New Roman"/>
          <w:sz w:val="28"/>
          <w:szCs w:val="28"/>
        </w:rPr>
        <w:t xml:space="preserve">РОССИЯ КРАСНОДАРСКИЙ КРАЙ </w:t>
      </w:r>
    </w:p>
    <w:p w:rsidR="00D9475B" w:rsidRPr="00D9475B" w:rsidRDefault="0036356C" w:rsidP="008269DC">
      <w:pPr>
        <w:pStyle w:val="a3"/>
        <w:shd w:val="clear" w:color="auto" w:fill="BFBFBF" w:themeFill="background1" w:themeFillShade="BF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НОВОПОКРОВСКАЯ</w:t>
      </w:r>
    </w:p>
    <w:p w:rsidR="00D9475B" w:rsidRDefault="0036356C" w:rsidP="008269DC">
      <w:pPr>
        <w:pStyle w:val="a3"/>
        <w:shd w:val="clear" w:color="auto" w:fill="BFBFBF" w:themeFill="background1" w:themeFillShade="BF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</w:p>
    <w:p w:rsidR="0036356C" w:rsidRPr="00FE474D" w:rsidRDefault="0036356C" w:rsidP="008269DC">
      <w:pPr>
        <w:pStyle w:val="a3"/>
        <w:shd w:val="clear" w:color="auto" w:fill="BFBFBF" w:themeFill="background1" w:themeFillShade="BF"/>
        <w:ind w:left="184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FE474D">
        <w:rPr>
          <w:rFonts w:ascii="Times New Roman" w:hAnsi="Times New Roman" w:cs="Times New Roman"/>
          <w:color w:val="0070C0"/>
          <w:sz w:val="28"/>
          <w:szCs w:val="28"/>
        </w:rPr>
        <w:t>«ЗЕМГЕОПРОЕКТ»</w:t>
      </w:r>
    </w:p>
    <w:p w:rsidR="00D9475B" w:rsidRPr="0036356C" w:rsidRDefault="00D9475B" w:rsidP="00D9475B">
      <w:pPr>
        <w:pStyle w:val="a3"/>
        <w:rPr>
          <w:rFonts w:ascii="Times New Roman" w:hAnsi="Times New Roman" w:cs="Times New Roman"/>
          <w:b w:val="0"/>
          <w:sz w:val="28"/>
          <w:szCs w:val="28"/>
        </w:rPr>
      </w:pPr>
    </w:p>
    <w:p w:rsidR="00FE474D" w:rsidRDefault="00FE474D" w:rsidP="00D9475B">
      <w:pPr>
        <w:pStyle w:val="a3"/>
        <w:jc w:val="right"/>
        <w:rPr>
          <w:b w:val="0"/>
          <w:sz w:val="28"/>
          <w:szCs w:val="28"/>
        </w:rPr>
      </w:pPr>
    </w:p>
    <w:p w:rsidR="00FE474D" w:rsidRDefault="00FE474D" w:rsidP="008269DC">
      <w:pPr>
        <w:pStyle w:val="a3"/>
        <w:shd w:val="clear" w:color="auto" w:fill="FFFFFF" w:themeFill="background1"/>
        <w:jc w:val="right"/>
        <w:rPr>
          <w:b w:val="0"/>
          <w:sz w:val="28"/>
          <w:szCs w:val="28"/>
        </w:rPr>
      </w:pPr>
    </w:p>
    <w:p w:rsidR="00FE474D" w:rsidRDefault="00FE474D" w:rsidP="00D9475B">
      <w:pPr>
        <w:pStyle w:val="a3"/>
        <w:jc w:val="right"/>
        <w:rPr>
          <w:b w:val="0"/>
          <w:sz w:val="28"/>
          <w:szCs w:val="28"/>
        </w:rPr>
      </w:pPr>
    </w:p>
    <w:p w:rsidR="00FE474D" w:rsidRDefault="00FE474D" w:rsidP="00D9475B">
      <w:pPr>
        <w:pStyle w:val="a3"/>
        <w:jc w:val="right"/>
        <w:rPr>
          <w:b w:val="0"/>
          <w:sz w:val="28"/>
          <w:szCs w:val="28"/>
        </w:rPr>
      </w:pPr>
    </w:p>
    <w:p w:rsidR="00FE474D" w:rsidRDefault="00FE474D" w:rsidP="00D9475B">
      <w:pPr>
        <w:pStyle w:val="a3"/>
        <w:jc w:val="right"/>
        <w:rPr>
          <w:b w:val="0"/>
          <w:sz w:val="28"/>
          <w:szCs w:val="28"/>
        </w:rPr>
      </w:pPr>
    </w:p>
    <w:p w:rsidR="00D9475B" w:rsidRPr="00884C0E" w:rsidRDefault="00D9475B" w:rsidP="00D9475B">
      <w:pPr>
        <w:pStyle w:val="a3"/>
        <w:jc w:val="right"/>
        <w:rPr>
          <w:b w:val="0"/>
          <w:sz w:val="28"/>
          <w:szCs w:val="28"/>
        </w:rPr>
      </w:pPr>
    </w:p>
    <w:p w:rsidR="0093631A" w:rsidRPr="00884C0E" w:rsidRDefault="0093631A" w:rsidP="00D9475B">
      <w:pPr>
        <w:pStyle w:val="a3"/>
        <w:jc w:val="right"/>
        <w:rPr>
          <w:b w:val="0"/>
          <w:sz w:val="28"/>
          <w:szCs w:val="28"/>
        </w:rPr>
      </w:pPr>
    </w:p>
    <w:p w:rsidR="00E614A8" w:rsidRPr="0036356C" w:rsidRDefault="00E614A8" w:rsidP="00E614A8">
      <w:pPr>
        <w:pStyle w:val="a3"/>
        <w:jc w:val="right"/>
        <w:rPr>
          <w:b w:val="0"/>
          <w:sz w:val="28"/>
          <w:szCs w:val="28"/>
        </w:rPr>
      </w:pPr>
      <w:r w:rsidRPr="00D46216">
        <w:rPr>
          <w:rFonts w:ascii="GOST type B" w:hAnsi="GOST type B"/>
          <w:i/>
          <w:sz w:val="28"/>
          <w:szCs w:val="28"/>
        </w:rPr>
        <w:t xml:space="preserve">Договор № </w:t>
      </w:r>
      <w:r w:rsidR="00485736">
        <w:rPr>
          <w:rFonts w:ascii="GOST type B" w:hAnsi="GOST type B"/>
          <w:i/>
          <w:sz w:val="28"/>
          <w:szCs w:val="28"/>
        </w:rPr>
        <w:t>51</w:t>
      </w:r>
      <w:r w:rsidRPr="00D46216">
        <w:rPr>
          <w:rFonts w:ascii="GOST type B" w:hAnsi="GOST type B"/>
          <w:i/>
          <w:sz w:val="28"/>
          <w:szCs w:val="28"/>
        </w:rPr>
        <w:t xml:space="preserve"> от </w:t>
      </w:r>
      <w:r w:rsidR="004E2ED2">
        <w:rPr>
          <w:rFonts w:ascii="GOST type B" w:hAnsi="GOST type B"/>
          <w:i/>
          <w:sz w:val="28"/>
          <w:szCs w:val="28"/>
          <w:lang w:val="en-US"/>
        </w:rPr>
        <w:t>15</w:t>
      </w:r>
      <w:r w:rsidRPr="00D46216">
        <w:rPr>
          <w:rFonts w:ascii="GOST type B" w:hAnsi="GOST type B"/>
          <w:i/>
          <w:sz w:val="28"/>
          <w:szCs w:val="28"/>
        </w:rPr>
        <w:t>.0</w:t>
      </w:r>
      <w:r w:rsidR="009E0DE3">
        <w:rPr>
          <w:rFonts w:ascii="GOST type B" w:hAnsi="GOST type B"/>
          <w:i/>
          <w:sz w:val="28"/>
          <w:szCs w:val="28"/>
        </w:rPr>
        <w:t>6</w:t>
      </w:r>
      <w:r w:rsidRPr="00D46216">
        <w:rPr>
          <w:rFonts w:ascii="GOST type B" w:hAnsi="GOST type B"/>
          <w:i/>
          <w:sz w:val="28"/>
          <w:szCs w:val="28"/>
        </w:rPr>
        <w:t>.201</w:t>
      </w:r>
      <w:r w:rsidR="00485736">
        <w:rPr>
          <w:rFonts w:ascii="GOST type B" w:hAnsi="GOST type B"/>
          <w:i/>
          <w:sz w:val="28"/>
          <w:szCs w:val="28"/>
        </w:rPr>
        <w:t>6</w:t>
      </w:r>
      <w:r w:rsidRPr="00D15A48">
        <w:rPr>
          <w:rFonts w:ascii="GOST type B" w:hAnsi="GOST type B"/>
          <w:i/>
          <w:sz w:val="28"/>
          <w:szCs w:val="28"/>
        </w:rPr>
        <w:t xml:space="preserve"> </w:t>
      </w:r>
      <w:r w:rsidRPr="00D46216">
        <w:rPr>
          <w:rFonts w:ascii="GOST type B" w:hAnsi="GOST type B"/>
          <w:i/>
          <w:sz w:val="28"/>
          <w:szCs w:val="28"/>
        </w:rPr>
        <w:t>г.</w:t>
      </w:r>
    </w:p>
    <w:p w:rsidR="00D9475B" w:rsidRPr="0036356C" w:rsidRDefault="00D9475B" w:rsidP="00D9475B">
      <w:pPr>
        <w:pStyle w:val="a3"/>
        <w:jc w:val="right"/>
        <w:rPr>
          <w:b w:val="0"/>
          <w:sz w:val="28"/>
          <w:szCs w:val="28"/>
        </w:rPr>
      </w:pPr>
    </w:p>
    <w:p w:rsidR="0036356C" w:rsidRDefault="0036356C" w:rsidP="00D9475B">
      <w:pPr>
        <w:pStyle w:val="a3"/>
        <w:jc w:val="right"/>
        <w:rPr>
          <w:b w:val="0"/>
          <w:sz w:val="28"/>
          <w:szCs w:val="28"/>
        </w:rPr>
      </w:pPr>
    </w:p>
    <w:p w:rsidR="0036356C" w:rsidRPr="00C4379C" w:rsidRDefault="0036356C" w:rsidP="00D9475B">
      <w:pPr>
        <w:pStyle w:val="a3"/>
        <w:jc w:val="right"/>
        <w:rPr>
          <w:rFonts w:ascii="Arial Narrow" w:hAnsi="Arial Narrow"/>
          <w:b w:val="0"/>
          <w:sz w:val="28"/>
          <w:szCs w:val="28"/>
        </w:rPr>
      </w:pPr>
    </w:p>
    <w:p w:rsidR="00790438" w:rsidRPr="008D413C" w:rsidRDefault="00D9475B" w:rsidP="005A0F17">
      <w:pPr>
        <w:pStyle w:val="a3"/>
        <w:ind w:left="1276" w:hanging="1276"/>
        <w:jc w:val="both"/>
        <w:rPr>
          <w:rFonts w:ascii="GOST type B" w:hAnsi="GOST type B"/>
          <w:b w:val="0"/>
          <w:i/>
          <w:sz w:val="28"/>
          <w:szCs w:val="28"/>
        </w:rPr>
      </w:pPr>
      <w:r w:rsidRPr="008269DC">
        <w:rPr>
          <w:rFonts w:ascii="Arial Narrow" w:hAnsi="Arial Narrow"/>
          <w:sz w:val="28"/>
          <w:szCs w:val="28"/>
          <w:shd w:val="clear" w:color="auto" w:fill="BFBFBF" w:themeFill="background1" w:themeFillShade="BF"/>
        </w:rPr>
        <w:t>ОБЪЕКТ:</w:t>
      </w:r>
      <w:r w:rsidR="00884C0E">
        <w:rPr>
          <w:rFonts w:ascii="Arial Narrow" w:hAnsi="Arial Narrow"/>
          <w:b w:val="0"/>
          <w:sz w:val="28"/>
          <w:szCs w:val="28"/>
        </w:rPr>
        <w:t xml:space="preserve">  </w:t>
      </w:r>
      <w:r w:rsidR="005A0F17" w:rsidRPr="005A0F17">
        <w:rPr>
          <w:rFonts w:ascii="GOST type B" w:hAnsi="GOST type B"/>
          <w:b w:val="0"/>
          <w:i/>
          <w:sz w:val="28"/>
          <w:szCs w:val="28"/>
        </w:rPr>
        <w:t xml:space="preserve">Документация по планировке территории (проект планировки  и проект межевания территории) для линейного объекта: </w:t>
      </w:r>
      <w:r w:rsidR="005A0F17">
        <w:rPr>
          <w:rFonts w:ascii="GOST type B" w:hAnsi="GOST type B"/>
          <w:b w:val="0"/>
          <w:i/>
          <w:sz w:val="28"/>
          <w:szCs w:val="28"/>
        </w:rPr>
        <w:t>«</w:t>
      </w:r>
      <w:r w:rsidR="00485736" w:rsidRPr="00D24A1A">
        <w:rPr>
          <w:rFonts w:ascii="GOST type B" w:hAnsi="GOST type B"/>
          <w:b w:val="0"/>
          <w:i/>
          <w:sz w:val="28"/>
          <w:szCs w:val="28"/>
        </w:rPr>
        <w:t xml:space="preserve">Газопровод низкого давления </w:t>
      </w:r>
      <w:r w:rsidR="00485736" w:rsidRPr="009C26B4">
        <w:rPr>
          <w:rFonts w:ascii="GOST type B" w:hAnsi="GOST type B"/>
          <w:b w:val="0"/>
          <w:i/>
          <w:sz w:val="28"/>
          <w:szCs w:val="28"/>
        </w:rPr>
        <w:t>по ул. Советской от №6 до №12 в пос. Кубанском  Новопокровского района Краснодарского края</w:t>
      </w:r>
      <w:r w:rsidR="005A0F17">
        <w:rPr>
          <w:rFonts w:ascii="GOST type B" w:hAnsi="GOST type B"/>
          <w:b w:val="0"/>
          <w:i/>
          <w:sz w:val="28"/>
          <w:szCs w:val="28"/>
        </w:rPr>
        <w:t>»</w:t>
      </w:r>
      <w:r w:rsidR="005A0F17" w:rsidRPr="005A0F17">
        <w:rPr>
          <w:rFonts w:ascii="GOST type B" w:hAnsi="GOST type B"/>
          <w:b w:val="0"/>
          <w:i/>
          <w:sz w:val="28"/>
          <w:szCs w:val="28"/>
        </w:rPr>
        <w:t>.</w:t>
      </w:r>
    </w:p>
    <w:p w:rsidR="00AF6C74" w:rsidRDefault="00AF6C74" w:rsidP="00AF6C74">
      <w:pPr>
        <w:pStyle w:val="a3"/>
        <w:ind w:left="1276" w:hanging="1276"/>
        <w:jc w:val="both"/>
        <w:rPr>
          <w:rFonts w:ascii="Arial Narrow" w:hAnsi="Arial Narrow"/>
          <w:b w:val="0"/>
          <w:sz w:val="28"/>
          <w:szCs w:val="28"/>
        </w:rPr>
      </w:pPr>
    </w:p>
    <w:p w:rsidR="00AF6C74" w:rsidRDefault="00AF6C74" w:rsidP="00AF6C74">
      <w:pPr>
        <w:pStyle w:val="a3"/>
        <w:ind w:left="1276" w:hanging="1276"/>
        <w:jc w:val="both"/>
        <w:rPr>
          <w:rFonts w:ascii="Arial Narrow" w:hAnsi="Arial Narrow"/>
          <w:b w:val="0"/>
          <w:sz w:val="28"/>
          <w:szCs w:val="28"/>
        </w:rPr>
      </w:pPr>
    </w:p>
    <w:p w:rsidR="00AF6C74" w:rsidRPr="00AF6C74" w:rsidRDefault="00AF6C74" w:rsidP="00AF6C74">
      <w:pPr>
        <w:pStyle w:val="a3"/>
        <w:ind w:left="1276" w:hanging="1276"/>
        <w:jc w:val="both"/>
        <w:rPr>
          <w:rFonts w:ascii="Arial Narrow" w:hAnsi="Arial Narrow"/>
          <w:b w:val="0"/>
          <w:sz w:val="28"/>
          <w:szCs w:val="28"/>
        </w:rPr>
      </w:pPr>
    </w:p>
    <w:p w:rsidR="007D36CF" w:rsidRPr="00C4379C" w:rsidRDefault="00D9475B" w:rsidP="007D36CF">
      <w:pPr>
        <w:pStyle w:val="a3"/>
        <w:rPr>
          <w:rFonts w:ascii="Arial Narrow" w:hAnsi="Arial Narrow"/>
          <w:b w:val="0"/>
          <w:sz w:val="28"/>
          <w:szCs w:val="28"/>
        </w:rPr>
      </w:pPr>
      <w:r w:rsidRPr="008269DC">
        <w:rPr>
          <w:rFonts w:ascii="Arial Narrow" w:hAnsi="Arial Narrow"/>
          <w:sz w:val="28"/>
          <w:szCs w:val="28"/>
          <w:shd w:val="clear" w:color="auto" w:fill="BFBFBF" w:themeFill="background1" w:themeFillShade="BF"/>
        </w:rPr>
        <w:t>ЗАКАЗЧИК:</w:t>
      </w:r>
      <w:r w:rsidRPr="00C4379C">
        <w:rPr>
          <w:rFonts w:ascii="Arial Narrow" w:hAnsi="Arial Narrow"/>
          <w:b w:val="0"/>
          <w:sz w:val="28"/>
          <w:szCs w:val="28"/>
        </w:rPr>
        <w:t xml:space="preserve"> </w:t>
      </w:r>
      <w:r w:rsidR="007D36CF" w:rsidRPr="008F452F">
        <w:rPr>
          <w:rFonts w:ascii="Arial Narrow" w:hAnsi="Arial Narrow"/>
          <w:b w:val="0"/>
          <w:sz w:val="28"/>
          <w:szCs w:val="28"/>
        </w:rPr>
        <w:t xml:space="preserve"> </w:t>
      </w:r>
      <w:r w:rsidR="00485736">
        <w:rPr>
          <w:rFonts w:ascii="GOST type B" w:hAnsi="GOST type B"/>
          <w:b w:val="0"/>
          <w:i/>
          <w:sz w:val="28"/>
          <w:szCs w:val="28"/>
        </w:rPr>
        <w:t>Процко Наталья Сергеевна</w:t>
      </w:r>
    </w:p>
    <w:p w:rsidR="00D9475B" w:rsidRPr="00C4379C" w:rsidRDefault="00D9475B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36356C" w:rsidRPr="00C4379C" w:rsidRDefault="0036356C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36356C" w:rsidRPr="00C4379C" w:rsidRDefault="0036356C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D9475B" w:rsidRPr="00C4379C" w:rsidRDefault="00D9475B" w:rsidP="008269DC">
      <w:pPr>
        <w:pStyle w:val="a3"/>
        <w:shd w:val="clear" w:color="auto" w:fill="BFBFBF" w:themeFill="background1" w:themeFillShade="BF"/>
        <w:rPr>
          <w:rFonts w:ascii="Arial Narrow" w:hAnsi="Arial Narrow"/>
          <w:b w:val="0"/>
          <w:sz w:val="28"/>
          <w:szCs w:val="28"/>
        </w:rPr>
      </w:pPr>
      <w:r w:rsidRPr="00C4379C">
        <w:rPr>
          <w:rFonts w:ascii="Arial Narrow" w:hAnsi="Arial Narrow"/>
          <w:sz w:val="28"/>
          <w:szCs w:val="28"/>
        </w:rPr>
        <w:t>Том 1</w:t>
      </w:r>
      <w:r w:rsidRPr="00C4379C">
        <w:rPr>
          <w:rFonts w:ascii="Arial Narrow" w:hAnsi="Arial Narrow"/>
          <w:b w:val="0"/>
          <w:sz w:val="28"/>
          <w:szCs w:val="28"/>
        </w:rPr>
        <w:tab/>
      </w:r>
      <w:r w:rsidRPr="00865D69">
        <w:rPr>
          <w:rFonts w:ascii="GOST type B" w:hAnsi="GOST type B"/>
          <w:i/>
          <w:sz w:val="28"/>
          <w:szCs w:val="28"/>
        </w:rPr>
        <w:t>Основная часть проекта планировки</w:t>
      </w:r>
    </w:p>
    <w:p w:rsidR="00D9475B" w:rsidRPr="00D46216" w:rsidRDefault="00D9475B" w:rsidP="00FE474D">
      <w:pPr>
        <w:pStyle w:val="a3"/>
        <w:numPr>
          <w:ilvl w:val="0"/>
          <w:numId w:val="2"/>
        </w:numPr>
        <w:ind w:left="2127"/>
        <w:rPr>
          <w:rFonts w:ascii="GOST type B" w:hAnsi="GOST type B"/>
          <w:b w:val="0"/>
          <w:i/>
          <w:sz w:val="28"/>
          <w:szCs w:val="28"/>
        </w:rPr>
      </w:pPr>
      <w:r w:rsidRPr="00D46216">
        <w:rPr>
          <w:rFonts w:ascii="GOST type B" w:hAnsi="GOST type B"/>
          <w:b w:val="0"/>
          <w:i/>
          <w:sz w:val="28"/>
          <w:szCs w:val="28"/>
        </w:rPr>
        <w:t>Положение о размещении объектов капитального строительства.</w:t>
      </w:r>
    </w:p>
    <w:p w:rsidR="00D9475B" w:rsidRPr="00D46216" w:rsidRDefault="00D9475B" w:rsidP="00FE474D">
      <w:pPr>
        <w:pStyle w:val="a3"/>
        <w:numPr>
          <w:ilvl w:val="0"/>
          <w:numId w:val="2"/>
        </w:numPr>
        <w:ind w:left="2127"/>
        <w:rPr>
          <w:rFonts w:ascii="GOST type B" w:hAnsi="GOST type B"/>
          <w:b w:val="0"/>
          <w:i/>
          <w:sz w:val="28"/>
          <w:szCs w:val="28"/>
        </w:rPr>
      </w:pPr>
      <w:r w:rsidRPr="00D46216">
        <w:rPr>
          <w:rFonts w:ascii="GOST type B" w:hAnsi="GOST type B"/>
          <w:b w:val="0"/>
          <w:i/>
          <w:sz w:val="28"/>
          <w:szCs w:val="28"/>
        </w:rPr>
        <w:t>Графическая часть.</w:t>
      </w:r>
    </w:p>
    <w:p w:rsidR="00D9475B" w:rsidRPr="00D46216" w:rsidRDefault="00D9475B" w:rsidP="00D9475B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D9475B" w:rsidRPr="00C4379C" w:rsidRDefault="00D9475B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D9475B" w:rsidRPr="00C4379C" w:rsidRDefault="00D9475B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6C23F7" w:rsidRPr="00C4379C" w:rsidRDefault="006C23F7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D9475B" w:rsidRPr="00D46216" w:rsidRDefault="00D9475B" w:rsidP="00D9475B">
      <w:pPr>
        <w:pStyle w:val="a3"/>
        <w:rPr>
          <w:rFonts w:ascii="GOST type B" w:hAnsi="GOST type B"/>
          <w:b w:val="0"/>
          <w:i/>
          <w:sz w:val="28"/>
          <w:szCs w:val="28"/>
        </w:rPr>
      </w:pPr>
      <w:r w:rsidRPr="00D46216">
        <w:rPr>
          <w:rFonts w:ascii="GOST type B" w:hAnsi="GOST type B"/>
          <w:b w:val="0"/>
          <w:i/>
          <w:sz w:val="28"/>
          <w:szCs w:val="28"/>
        </w:rPr>
        <w:t>Директор</w:t>
      </w:r>
      <w:r w:rsidR="00852AF3" w:rsidRPr="00D46216">
        <w:rPr>
          <w:rFonts w:ascii="GOST type B" w:hAnsi="GOST type B"/>
          <w:b w:val="0"/>
          <w:i/>
          <w:sz w:val="28"/>
          <w:szCs w:val="28"/>
        </w:rPr>
        <w:t xml:space="preserve">                                                      Сухаревская Н.М.</w:t>
      </w:r>
    </w:p>
    <w:p w:rsidR="00D9475B" w:rsidRDefault="00D9475B" w:rsidP="00D9475B">
      <w:pPr>
        <w:pStyle w:val="a3"/>
        <w:rPr>
          <w:rFonts w:ascii="Arial Narrow" w:hAnsi="Arial Narrow"/>
          <w:b w:val="0"/>
          <w:sz w:val="28"/>
          <w:szCs w:val="28"/>
        </w:rPr>
      </w:pPr>
      <w:r w:rsidRPr="00C4379C">
        <w:rPr>
          <w:rFonts w:ascii="Arial Narrow" w:hAnsi="Arial Narrow"/>
          <w:b w:val="0"/>
          <w:sz w:val="28"/>
          <w:szCs w:val="28"/>
        </w:rPr>
        <w:tab/>
      </w:r>
    </w:p>
    <w:p w:rsidR="005B74BD" w:rsidRPr="00C4379C" w:rsidRDefault="005B74BD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D9475B" w:rsidRDefault="00D9475B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485736" w:rsidRDefault="00485736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485736" w:rsidRDefault="00485736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485736" w:rsidRPr="00C4379C" w:rsidRDefault="00485736" w:rsidP="00D9475B">
      <w:pPr>
        <w:pStyle w:val="a3"/>
        <w:rPr>
          <w:rFonts w:ascii="Arial Narrow" w:hAnsi="Arial Narrow"/>
          <w:b w:val="0"/>
          <w:sz w:val="28"/>
          <w:szCs w:val="28"/>
        </w:rPr>
      </w:pPr>
    </w:p>
    <w:p w:rsidR="00790438" w:rsidRDefault="00790438" w:rsidP="00D9475B">
      <w:pPr>
        <w:pStyle w:val="a3"/>
        <w:rPr>
          <w:rFonts w:ascii="Arial Narrow" w:hAnsi="Arial Narrow"/>
          <w:b w:val="0"/>
          <w:sz w:val="28"/>
          <w:szCs w:val="28"/>
          <w:lang w:val="en-US"/>
        </w:rPr>
      </w:pPr>
    </w:p>
    <w:p w:rsidR="00790438" w:rsidRPr="00790438" w:rsidRDefault="00790438" w:rsidP="00D9475B">
      <w:pPr>
        <w:pStyle w:val="a3"/>
        <w:rPr>
          <w:rFonts w:ascii="Arial Narrow" w:hAnsi="Arial Narrow"/>
          <w:b w:val="0"/>
          <w:sz w:val="28"/>
          <w:szCs w:val="28"/>
          <w:lang w:val="en-US"/>
        </w:rPr>
      </w:pPr>
    </w:p>
    <w:p w:rsidR="00C4379C" w:rsidRPr="00790438" w:rsidRDefault="00C4379C" w:rsidP="00256EAB">
      <w:pPr>
        <w:pStyle w:val="a3"/>
        <w:jc w:val="center"/>
        <w:rPr>
          <w:rFonts w:ascii="Arial Narrow" w:hAnsi="Arial Narrow"/>
          <w:b w:val="0"/>
          <w:sz w:val="28"/>
          <w:szCs w:val="28"/>
          <w:lang w:val="en-US"/>
        </w:rPr>
      </w:pPr>
    </w:p>
    <w:p w:rsidR="002811CD" w:rsidRPr="00D46216" w:rsidRDefault="004A645B" w:rsidP="008269DC">
      <w:pPr>
        <w:pStyle w:val="a3"/>
        <w:shd w:val="clear" w:color="auto" w:fill="FFFFFF" w:themeFill="background1"/>
        <w:jc w:val="center"/>
        <w:rPr>
          <w:rFonts w:ascii="GOST type B" w:hAnsi="GOST type B"/>
          <w:i/>
          <w:sz w:val="24"/>
          <w:szCs w:val="24"/>
        </w:rPr>
      </w:pPr>
      <w:r>
        <w:rPr>
          <w:rFonts w:ascii="GOST type B" w:hAnsi="GOST type B"/>
          <w:i/>
          <w:noProof/>
          <w:sz w:val="24"/>
          <w:szCs w:val="24"/>
        </w:rPr>
        <w:pict>
          <v:shape id="_x0000_s1028" type="#_x0000_t32" style="position:absolute;left:0;text-align:left;margin-left:-29.75pt;margin-top:40.3pt;width:534.7pt;height:0;flip:x;z-index:251660800" o:connectortype="straight"/>
        </w:pict>
      </w:r>
      <w:r w:rsidR="00D9475B" w:rsidRPr="00D46216">
        <w:rPr>
          <w:rFonts w:ascii="GOST type B" w:hAnsi="GOST type B"/>
          <w:b w:val="0"/>
          <w:i/>
          <w:sz w:val="28"/>
          <w:szCs w:val="28"/>
          <w:shd w:val="clear" w:color="auto" w:fill="BFBFBF" w:themeFill="background1" w:themeFillShade="BF"/>
        </w:rPr>
        <w:t>201</w:t>
      </w:r>
      <w:r w:rsidR="00485736">
        <w:rPr>
          <w:rFonts w:ascii="GOST type B" w:hAnsi="GOST type B"/>
          <w:b w:val="0"/>
          <w:i/>
          <w:sz w:val="28"/>
          <w:szCs w:val="28"/>
          <w:shd w:val="clear" w:color="auto" w:fill="BFBFBF" w:themeFill="background1" w:themeFillShade="BF"/>
        </w:rPr>
        <w:t>6</w:t>
      </w:r>
      <w:r w:rsidR="00225AF6" w:rsidRPr="00790438">
        <w:rPr>
          <w:rFonts w:ascii="GOST type B" w:hAnsi="GOST type B"/>
          <w:b w:val="0"/>
          <w:i/>
          <w:sz w:val="28"/>
          <w:szCs w:val="28"/>
          <w:shd w:val="clear" w:color="auto" w:fill="BFBFBF" w:themeFill="background1" w:themeFillShade="BF"/>
        </w:rPr>
        <w:t xml:space="preserve"> </w:t>
      </w:r>
      <w:r w:rsidR="00D9475B" w:rsidRPr="00D46216">
        <w:rPr>
          <w:rFonts w:ascii="GOST type B" w:hAnsi="GOST type B"/>
          <w:b w:val="0"/>
          <w:i/>
          <w:sz w:val="28"/>
          <w:szCs w:val="28"/>
          <w:shd w:val="clear" w:color="auto" w:fill="BFBFBF" w:themeFill="background1" w:themeFillShade="BF"/>
        </w:rPr>
        <w:t>г.</w:t>
      </w:r>
      <w:r w:rsidR="00256EAB" w:rsidRPr="00D46216">
        <w:rPr>
          <w:rFonts w:ascii="GOST type B" w:hAnsi="GOST type B"/>
          <w:i/>
          <w:sz w:val="24"/>
          <w:szCs w:val="24"/>
        </w:rPr>
        <w:t xml:space="preserve"> </w:t>
      </w:r>
    </w:p>
    <w:p w:rsidR="00256EAB" w:rsidRPr="002A36B5" w:rsidRDefault="00256EAB" w:rsidP="008269DC">
      <w:pPr>
        <w:pStyle w:val="a3"/>
        <w:shd w:val="clear" w:color="auto" w:fill="BFBFBF" w:themeFill="background1" w:themeFillShade="BF"/>
        <w:jc w:val="center"/>
        <w:rPr>
          <w:rFonts w:ascii="GOST type B" w:hAnsi="GOST type B"/>
          <w:i/>
          <w:sz w:val="28"/>
          <w:szCs w:val="28"/>
        </w:rPr>
      </w:pPr>
      <w:r w:rsidRPr="002A36B5">
        <w:rPr>
          <w:rFonts w:ascii="GOST type B" w:hAnsi="GOST type B"/>
          <w:i/>
          <w:sz w:val="28"/>
          <w:szCs w:val="28"/>
        </w:rPr>
        <w:lastRenderedPageBreak/>
        <w:t>СОСТАВ ПРОЕКТА ПЛАНИРОВКИ</w:t>
      </w:r>
    </w:p>
    <w:p w:rsidR="00256EAB" w:rsidRPr="002A36B5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56587C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256EAB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 xml:space="preserve">1.        </w:t>
      </w:r>
      <w:r w:rsidR="00D46216" w:rsidRPr="002A36B5">
        <w:rPr>
          <w:rFonts w:ascii="GOST type B" w:hAnsi="GOST type B"/>
          <w:b w:val="0"/>
          <w:i/>
          <w:sz w:val="28"/>
          <w:szCs w:val="28"/>
        </w:rPr>
        <w:t xml:space="preserve">ТОМ 1      </w:t>
      </w:r>
      <w:r w:rsidRPr="002A36B5">
        <w:rPr>
          <w:rFonts w:ascii="GOST type B" w:hAnsi="GOST type B"/>
          <w:b w:val="0"/>
          <w:i/>
          <w:sz w:val="28"/>
          <w:szCs w:val="28"/>
        </w:rPr>
        <w:t>Основная часть</w:t>
      </w:r>
    </w:p>
    <w:p w:rsidR="00256EAB" w:rsidRPr="002A36B5" w:rsidRDefault="00256EAB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256EAB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 xml:space="preserve">2.       ТОМ 2 </w:t>
      </w:r>
      <w:r w:rsidR="003F42E6" w:rsidRPr="002A36B5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D46216" w:rsidRPr="002A36B5">
        <w:rPr>
          <w:rFonts w:ascii="GOST type B" w:hAnsi="GOST type B"/>
          <w:b w:val="0"/>
          <w:i/>
          <w:sz w:val="28"/>
          <w:szCs w:val="28"/>
        </w:rPr>
        <w:t xml:space="preserve">    </w:t>
      </w:r>
      <w:r w:rsidRPr="002A36B5">
        <w:rPr>
          <w:rFonts w:ascii="GOST type B" w:hAnsi="GOST type B"/>
          <w:b w:val="0"/>
          <w:i/>
          <w:sz w:val="28"/>
          <w:szCs w:val="28"/>
        </w:rPr>
        <w:t>Материалы по обоснованию проекта планировки</w:t>
      </w:r>
    </w:p>
    <w:p w:rsidR="00256EAB" w:rsidRPr="002A36B5" w:rsidRDefault="00256EAB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D46216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>3.</w:t>
      </w:r>
      <w:r w:rsidRPr="002A36B5">
        <w:rPr>
          <w:rFonts w:ascii="GOST type B" w:hAnsi="GOST type B"/>
          <w:b w:val="0"/>
          <w:i/>
          <w:sz w:val="28"/>
          <w:szCs w:val="28"/>
        </w:rPr>
        <w:tab/>
        <w:t xml:space="preserve"> ТОМ 3      </w:t>
      </w:r>
      <w:r w:rsidR="00256EAB" w:rsidRPr="002A36B5">
        <w:rPr>
          <w:rFonts w:ascii="GOST type B" w:hAnsi="GOST type B"/>
          <w:b w:val="0"/>
          <w:i/>
          <w:sz w:val="28"/>
          <w:szCs w:val="28"/>
        </w:rPr>
        <w:t>Проект межевания</w:t>
      </w:r>
    </w:p>
    <w:p w:rsidR="00256EAB" w:rsidRPr="002A36B5" w:rsidRDefault="00256EAB" w:rsidP="0056587C">
      <w:pPr>
        <w:pStyle w:val="a3"/>
        <w:jc w:val="both"/>
        <w:rPr>
          <w:rFonts w:ascii="GOST type B" w:hAnsi="GOST type B"/>
          <w:b w:val="0"/>
          <w:i/>
          <w:sz w:val="28"/>
          <w:szCs w:val="28"/>
        </w:rPr>
      </w:pPr>
    </w:p>
    <w:p w:rsidR="00256EAB" w:rsidRPr="00D46216" w:rsidRDefault="00256EAB" w:rsidP="0056587C">
      <w:pPr>
        <w:pStyle w:val="a3"/>
        <w:rPr>
          <w:rFonts w:ascii="GOST type B" w:hAnsi="GOST type B"/>
          <w:b w:val="0"/>
          <w:i/>
          <w:sz w:val="24"/>
          <w:szCs w:val="24"/>
        </w:rPr>
      </w:pPr>
    </w:p>
    <w:p w:rsidR="00256EAB" w:rsidRPr="00D46216" w:rsidRDefault="00256EAB" w:rsidP="0056587C">
      <w:pPr>
        <w:pStyle w:val="a3"/>
        <w:rPr>
          <w:rFonts w:ascii="GOST type B" w:hAnsi="GOST type B"/>
          <w:b w:val="0"/>
          <w:i/>
          <w:sz w:val="24"/>
          <w:szCs w:val="24"/>
        </w:rPr>
      </w:pPr>
    </w:p>
    <w:p w:rsidR="00256EAB" w:rsidRPr="002A36B5" w:rsidRDefault="00256EAB" w:rsidP="0056587C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256EAB" w:rsidP="008269DC">
      <w:pPr>
        <w:pStyle w:val="a3"/>
        <w:shd w:val="clear" w:color="auto" w:fill="BFBFBF" w:themeFill="background1" w:themeFillShade="BF"/>
        <w:jc w:val="center"/>
        <w:rPr>
          <w:rFonts w:ascii="GOST type B" w:hAnsi="GOST type B"/>
          <w:i/>
          <w:sz w:val="28"/>
          <w:szCs w:val="28"/>
        </w:rPr>
      </w:pPr>
      <w:r w:rsidRPr="002A36B5">
        <w:rPr>
          <w:rFonts w:ascii="GOST type B" w:hAnsi="GOST type B"/>
          <w:i/>
          <w:sz w:val="28"/>
          <w:szCs w:val="28"/>
        </w:rPr>
        <w:t>СОСТАВ ТОМА 1</w:t>
      </w:r>
    </w:p>
    <w:p w:rsidR="0056587C" w:rsidRPr="002A36B5" w:rsidRDefault="0056587C" w:rsidP="0056587C">
      <w:pPr>
        <w:pStyle w:val="a3"/>
        <w:jc w:val="center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>(основная часть)</w:t>
      </w:r>
    </w:p>
    <w:p w:rsidR="00256EAB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  <w:lang w:val="en-US"/>
        </w:rPr>
      </w:pPr>
    </w:p>
    <w:p w:rsidR="00E24FF2" w:rsidRPr="00E24FF2" w:rsidRDefault="00E24FF2" w:rsidP="0056587C">
      <w:pPr>
        <w:pStyle w:val="a3"/>
        <w:jc w:val="center"/>
        <w:rPr>
          <w:rFonts w:ascii="GOST type B" w:hAnsi="GOST type B"/>
          <w:i/>
          <w:sz w:val="28"/>
          <w:szCs w:val="28"/>
          <w:lang w:val="en-US"/>
        </w:rPr>
      </w:pPr>
    </w:p>
    <w:p w:rsidR="00256EAB" w:rsidRPr="002A36B5" w:rsidRDefault="00256EAB" w:rsidP="0056587C">
      <w:pPr>
        <w:pStyle w:val="a3"/>
        <w:jc w:val="center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8269DC">
      <w:pPr>
        <w:pStyle w:val="a3"/>
        <w:numPr>
          <w:ilvl w:val="0"/>
          <w:numId w:val="3"/>
        </w:numPr>
        <w:shd w:val="clear" w:color="auto" w:fill="BFBFBF" w:themeFill="background1" w:themeFillShade="BF"/>
        <w:ind w:left="0" w:firstLine="0"/>
        <w:rPr>
          <w:rFonts w:ascii="GOST type B" w:hAnsi="GOST type B"/>
          <w:i/>
          <w:sz w:val="28"/>
          <w:szCs w:val="28"/>
        </w:rPr>
      </w:pPr>
      <w:r w:rsidRPr="002A36B5">
        <w:rPr>
          <w:rFonts w:ascii="GOST type B" w:hAnsi="GOST type B"/>
          <w:i/>
          <w:sz w:val="28"/>
          <w:szCs w:val="28"/>
        </w:rPr>
        <w:t>П</w:t>
      </w:r>
      <w:r w:rsidR="00E24FF2" w:rsidRPr="002A36B5">
        <w:rPr>
          <w:rFonts w:ascii="GOST type B" w:hAnsi="GOST type B"/>
          <w:i/>
          <w:sz w:val="28"/>
          <w:szCs w:val="28"/>
        </w:rPr>
        <w:t>оложение о размещении объектов капитального строительства</w:t>
      </w:r>
    </w:p>
    <w:p w:rsidR="00256EAB" w:rsidRPr="002A36B5" w:rsidRDefault="00256EAB" w:rsidP="0056587C">
      <w:pPr>
        <w:pStyle w:val="a3"/>
        <w:rPr>
          <w:rFonts w:ascii="GOST type B" w:hAnsi="GOST type B"/>
          <w:i/>
          <w:sz w:val="28"/>
          <w:szCs w:val="28"/>
        </w:rPr>
      </w:pPr>
    </w:p>
    <w:p w:rsidR="00256EAB" w:rsidRPr="002A36B5" w:rsidRDefault="00256EAB" w:rsidP="0056587C">
      <w:pPr>
        <w:pStyle w:val="a3"/>
        <w:numPr>
          <w:ilvl w:val="1"/>
          <w:numId w:val="4"/>
        </w:numPr>
        <w:ind w:left="0" w:firstLine="0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>Общая часть.</w:t>
      </w:r>
    </w:p>
    <w:p w:rsidR="00256EAB" w:rsidRPr="002A36B5" w:rsidRDefault="00256EAB" w:rsidP="0056587C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256EAB" w:rsidP="0056587C">
      <w:pPr>
        <w:pStyle w:val="a3"/>
        <w:numPr>
          <w:ilvl w:val="1"/>
          <w:numId w:val="4"/>
        </w:numPr>
        <w:ind w:left="0" w:firstLine="0"/>
        <w:rPr>
          <w:rFonts w:ascii="GOST type B" w:hAnsi="GOST type B"/>
          <w:b w:val="0"/>
          <w:i/>
          <w:sz w:val="28"/>
          <w:szCs w:val="28"/>
        </w:rPr>
      </w:pPr>
      <w:r w:rsidRPr="002A36B5">
        <w:rPr>
          <w:rFonts w:ascii="GOST type B" w:hAnsi="GOST type B"/>
          <w:b w:val="0"/>
          <w:i/>
          <w:sz w:val="28"/>
          <w:szCs w:val="28"/>
        </w:rPr>
        <w:t>Характеристики планируемого развития территории проектирования.</w:t>
      </w:r>
    </w:p>
    <w:p w:rsidR="00256EAB" w:rsidRPr="005A0F17" w:rsidRDefault="00256EAB" w:rsidP="0056587C">
      <w:pPr>
        <w:pStyle w:val="a4"/>
        <w:ind w:left="0"/>
        <w:rPr>
          <w:rFonts w:ascii="GOST type B" w:hAnsi="GOST type B"/>
          <w:b w:val="0"/>
          <w:i/>
          <w:sz w:val="28"/>
          <w:szCs w:val="28"/>
        </w:rPr>
      </w:pPr>
    </w:p>
    <w:p w:rsidR="00E24FF2" w:rsidRPr="00884C0E" w:rsidRDefault="00E24FF2" w:rsidP="00E24FF2">
      <w:pPr>
        <w:shd w:val="clear" w:color="auto" w:fill="BFBFBF" w:themeFill="background1" w:themeFillShade="BF"/>
        <w:jc w:val="both"/>
        <w:rPr>
          <w:rFonts w:ascii="GOST type B" w:hAnsi="GOST type B"/>
          <w:bCs w:val="0"/>
          <w:i/>
          <w:sz w:val="28"/>
          <w:szCs w:val="28"/>
        </w:rPr>
      </w:pPr>
      <w:r w:rsidRPr="00E24FF2">
        <w:rPr>
          <w:rFonts w:ascii="GOST type B" w:hAnsi="GOST type B"/>
          <w:bCs w:val="0"/>
          <w:i/>
          <w:sz w:val="28"/>
          <w:szCs w:val="28"/>
        </w:rPr>
        <w:t xml:space="preserve">2. </w:t>
      </w:r>
      <w:r w:rsidRPr="00884C0E">
        <w:rPr>
          <w:rFonts w:ascii="GOST type B" w:hAnsi="GOST type B"/>
          <w:bCs w:val="0"/>
          <w:i/>
          <w:sz w:val="28"/>
          <w:szCs w:val="28"/>
        </w:rPr>
        <w:t>Цели и задачи проекта планировки и межевания</w:t>
      </w:r>
    </w:p>
    <w:p w:rsidR="00E24FF2" w:rsidRPr="005A0F17" w:rsidRDefault="00E24FF2" w:rsidP="00E24FF2">
      <w:pPr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E24FF2" w:rsidRPr="005A0F17" w:rsidRDefault="00E24FF2" w:rsidP="00E24FF2">
      <w:pPr>
        <w:shd w:val="clear" w:color="auto" w:fill="BFBFBF" w:themeFill="background1" w:themeFillShade="BF"/>
        <w:jc w:val="both"/>
        <w:rPr>
          <w:rFonts w:ascii="GOST type B" w:hAnsi="GOST type B"/>
          <w:bCs w:val="0"/>
          <w:i/>
          <w:sz w:val="28"/>
          <w:szCs w:val="28"/>
        </w:rPr>
      </w:pPr>
      <w:r w:rsidRPr="00E24FF2">
        <w:rPr>
          <w:rFonts w:ascii="GOST type B" w:hAnsi="GOST type B"/>
          <w:bCs w:val="0"/>
          <w:i/>
          <w:sz w:val="28"/>
          <w:szCs w:val="28"/>
        </w:rPr>
        <w:t xml:space="preserve">3. </w:t>
      </w:r>
      <w:r w:rsidRPr="00884C0E">
        <w:rPr>
          <w:rFonts w:ascii="GOST type B" w:hAnsi="GOST type B"/>
          <w:bCs w:val="0"/>
          <w:i/>
          <w:sz w:val="28"/>
          <w:szCs w:val="28"/>
        </w:rPr>
        <w:t>Параметры планируемого развития территории</w:t>
      </w:r>
      <w:r>
        <w:rPr>
          <w:rFonts w:ascii="GOST type B" w:hAnsi="GOST type B"/>
          <w:bCs w:val="0"/>
          <w:i/>
          <w:sz w:val="28"/>
          <w:szCs w:val="28"/>
        </w:rPr>
        <w:t xml:space="preserve"> в соответствии с ПЗЗ Веселовского сельского поселения</w:t>
      </w:r>
    </w:p>
    <w:p w:rsidR="00E24FF2" w:rsidRPr="00884C0E" w:rsidRDefault="00E24FF2" w:rsidP="00E24FF2">
      <w:pPr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</w:t>
      </w:r>
    </w:p>
    <w:p w:rsidR="00E24FF2" w:rsidRPr="00884C0E" w:rsidRDefault="00E24FF2" w:rsidP="00E24FF2">
      <w:pPr>
        <w:shd w:val="clear" w:color="auto" w:fill="BFBFBF" w:themeFill="background1" w:themeFillShade="BF"/>
        <w:jc w:val="both"/>
        <w:rPr>
          <w:rFonts w:ascii="GOST type B" w:hAnsi="GOST type B"/>
          <w:bCs w:val="0"/>
          <w:i/>
          <w:sz w:val="28"/>
          <w:szCs w:val="28"/>
        </w:rPr>
      </w:pPr>
      <w:r w:rsidRPr="00E24FF2">
        <w:rPr>
          <w:rFonts w:ascii="GOST type B" w:hAnsi="GOST type B"/>
          <w:bCs w:val="0"/>
          <w:i/>
          <w:sz w:val="28"/>
          <w:szCs w:val="28"/>
        </w:rPr>
        <w:t xml:space="preserve">4. </w:t>
      </w:r>
      <w:r w:rsidRPr="00884C0E">
        <w:rPr>
          <w:rFonts w:ascii="GOST type B" w:hAnsi="GOST type B"/>
          <w:bCs w:val="0"/>
          <w:i/>
          <w:sz w:val="28"/>
          <w:szCs w:val="28"/>
        </w:rPr>
        <w:t>Характеристика развития системы инженерной инфраструктуры</w:t>
      </w:r>
    </w:p>
    <w:p w:rsidR="00E24FF2" w:rsidRPr="00E24FF2" w:rsidRDefault="00E24FF2" w:rsidP="0056587C">
      <w:pPr>
        <w:pStyle w:val="a4"/>
        <w:ind w:left="0"/>
        <w:rPr>
          <w:rFonts w:ascii="GOST type B" w:hAnsi="GOST type B"/>
          <w:b w:val="0"/>
          <w:i/>
          <w:sz w:val="28"/>
          <w:szCs w:val="28"/>
        </w:rPr>
      </w:pPr>
    </w:p>
    <w:p w:rsidR="00E24FF2" w:rsidRPr="00E24FF2" w:rsidRDefault="00E24FF2" w:rsidP="00E24FF2">
      <w:pPr>
        <w:shd w:val="clear" w:color="auto" w:fill="BFBFBF" w:themeFill="background1" w:themeFillShade="BF"/>
        <w:rPr>
          <w:rFonts w:ascii="GOST type B" w:hAnsi="GOST type B"/>
          <w:i/>
          <w:sz w:val="28"/>
          <w:szCs w:val="28"/>
        </w:rPr>
      </w:pPr>
      <w:r w:rsidRPr="00E24FF2">
        <w:rPr>
          <w:rFonts w:ascii="GOST type B" w:hAnsi="GOST type B"/>
          <w:i/>
          <w:sz w:val="28"/>
          <w:szCs w:val="28"/>
        </w:rPr>
        <w:t>5. Координаты поворотных точек красных линий</w:t>
      </w:r>
    </w:p>
    <w:p w:rsidR="00E24FF2" w:rsidRDefault="00E24FF2" w:rsidP="0056587C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691F89" w:rsidRPr="00691F89" w:rsidRDefault="00691F89" w:rsidP="00691F89">
      <w:pPr>
        <w:pStyle w:val="a3"/>
        <w:shd w:val="clear" w:color="auto" w:fill="BFBFBF" w:themeFill="background1" w:themeFillShade="BF"/>
        <w:rPr>
          <w:rFonts w:ascii="GOST type B" w:hAnsi="GOST type B"/>
          <w:i/>
          <w:sz w:val="28"/>
          <w:szCs w:val="28"/>
        </w:rPr>
      </w:pPr>
      <w:r w:rsidRPr="00691F89">
        <w:rPr>
          <w:rFonts w:ascii="GOST type B" w:hAnsi="GOST type B"/>
          <w:i/>
          <w:sz w:val="28"/>
          <w:szCs w:val="28"/>
        </w:rPr>
        <w:t>6. Исходные данные</w:t>
      </w:r>
    </w:p>
    <w:p w:rsidR="00691F89" w:rsidRPr="005A0F17" w:rsidRDefault="00691F89" w:rsidP="0056587C">
      <w:pPr>
        <w:pStyle w:val="a3"/>
        <w:rPr>
          <w:rFonts w:ascii="GOST type B" w:hAnsi="GOST type B"/>
          <w:b w:val="0"/>
          <w:i/>
          <w:sz w:val="28"/>
          <w:szCs w:val="28"/>
        </w:rPr>
      </w:pPr>
    </w:p>
    <w:p w:rsidR="00256EAB" w:rsidRPr="002A36B5" w:rsidRDefault="00691F89" w:rsidP="00E24FF2">
      <w:pPr>
        <w:pStyle w:val="a3"/>
        <w:shd w:val="clear" w:color="auto" w:fill="BFBFBF" w:themeFill="background1" w:themeFillShade="BF"/>
        <w:rPr>
          <w:rFonts w:ascii="GOST type B" w:hAnsi="GOST type B"/>
          <w:i/>
          <w:sz w:val="28"/>
          <w:szCs w:val="28"/>
        </w:rPr>
      </w:pPr>
      <w:r>
        <w:rPr>
          <w:rFonts w:ascii="GOST type B" w:hAnsi="GOST type B"/>
          <w:i/>
          <w:sz w:val="28"/>
          <w:szCs w:val="28"/>
        </w:rPr>
        <w:t>7</w:t>
      </w:r>
      <w:r w:rsidR="00E24FF2" w:rsidRPr="00637688">
        <w:rPr>
          <w:rFonts w:ascii="GOST type B" w:hAnsi="GOST type B"/>
          <w:i/>
          <w:sz w:val="28"/>
          <w:szCs w:val="28"/>
        </w:rPr>
        <w:t xml:space="preserve">. </w:t>
      </w:r>
      <w:r w:rsidR="00256EAB" w:rsidRPr="002A36B5">
        <w:rPr>
          <w:rFonts w:ascii="GOST type B" w:hAnsi="GOST type B"/>
          <w:i/>
          <w:sz w:val="28"/>
          <w:szCs w:val="28"/>
        </w:rPr>
        <w:t>Г</w:t>
      </w:r>
      <w:r w:rsidR="00E24FF2" w:rsidRPr="002A36B5">
        <w:rPr>
          <w:rFonts w:ascii="GOST type B" w:hAnsi="GOST type B"/>
          <w:i/>
          <w:sz w:val="28"/>
          <w:szCs w:val="28"/>
        </w:rPr>
        <w:t>рафическая часть</w:t>
      </w:r>
    </w:p>
    <w:p w:rsidR="00256EAB" w:rsidRPr="002A36B5" w:rsidRDefault="00256EAB" w:rsidP="00256EAB">
      <w:pPr>
        <w:pStyle w:val="a3"/>
        <w:ind w:left="720"/>
        <w:rPr>
          <w:rFonts w:ascii="GOST type B" w:hAnsi="GOST type B"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02"/>
        <w:gridCol w:w="7796"/>
        <w:gridCol w:w="1391"/>
      </w:tblGrid>
      <w:tr w:rsidR="00256EAB" w:rsidRPr="002A36B5" w:rsidTr="0056587C">
        <w:trPr>
          <w:trHeight w:val="746"/>
        </w:trPr>
        <w:tc>
          <w:tcPr>
            <w:tcW w:w="703" w:type="dxa"/>
            <w:vAlign w:val="center"/>
          </w:tcPr>
          <w:p w:rsidR="00256EAB" w:rsidRPr="002A36B5" w:rsidRDefault="00691F89" w:rsidP="00256EAB">
            <w:pPr>
              <w:pStyle w:val="a3"/>
              <w:jc w:val="center"/>
              <w:rPr>
                <w:rFonts w:ascii="GOST type B" w:eastAsiaTheme="minorEastAsia" w:hAnsi="GOST type B"/>
                <w:i/>
                <w:sz w:val="28"/>
                <w:szCs w:val="28"/>
              </w:rPr>
            </w:pPr>
            <w:r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7</w:t>
            </w:r>
            <w:r w:rsidR="00256EAB"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.1.</w:t>
            </w:r>
          </w:p>
        </w:tc>
        <w:tc>
          <w:tcPr>
            <w:tcW w:w="7825" w:type="dxa"/>
            <w:vAlign w:val="center"/>
          </w:tcPr>
          <w:p w:rsidR="00256EAB" w:rsidRPr="002A36B5" w:rsidRDefault="00256EAB" w:rsidP="00865D69">
            <w:pPr>
              <w:pStyle w:val="a3"/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</w:pP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Чертеж красных пиний, границ зон планируемого размещения объектов капитального строительства М 1</w:t>
            </w:r>
            <w:r w:rsidR="0069676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:</w:t>
            </w:r>
            <w:r w:rsidR="0003645B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500</w:t>
            </w: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.</w:t>
            </w:r>
          </w:p>
          <w:p w:rsidR="00256EAB" w:rsidRPr="002A36B5" w:rsidRDefault="00256EAB" w:rsidP="00696765">
            <w:pPr>
              <w:pStyle w:val="a3"/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</w:pP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Схема расположения элемента планировочной структуры</w:t>
            </w:r>
            <w:r w:rsidR="00227CF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 xml:space="preserve">    </w:t>
            </w: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 xml:space="preserve"> М 1:</w:t>
            </w:r>
            <w:r w:rsidR="0069676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1</w:t>
            </w: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0000;</w:t>
            </w:r>
          </w:p>
        </w:tc>
        <w:tc>
          <w:tcPr>
            <w:tcW w:w="1395" w:type="dxa"/>
            <w:vAlign w:val="center"/>
          </w:tcPr>
          <w:p w:rsidR="00256EAB" w:rsidRPr="002A36B5" w:rsidRDefault="00136561" w:rsidP="00D46216">
            <w:pPr>
              <w:pStyle w:val="a3"/>
              <w:jc w:val="center"/>
              <w:rPr>
                <w:rFonts w:ascii="GOST type B" w:eastAsiaTheme="minorEastAsia" w:hAnsi="GOST type B"/>
                <w:i/>
                <w:sz w:val="28"/>
                <w:szCs w:val="28"/>
              </w:rPr>
            </w:pP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ППТ</w:t>
            </w:r>
          </w:p>
        </w:tc>
      </w:tr>
      <w:tr w:rsidR="00256EAB" w:rsidRPr="002A36B5" w:rsidTr="0056587C">
        <w:trPr>
          <w:trHeight w:val="681"/>
        </w:trPr>
        <w:tc>
          <w:tcPr>
            <w:tcW w:w="703" w:type="dxa"/>
            <w:vAlign w:val="center"/>
          </w:tcPr>
          <w:p w:rsidR="00256EAB" w:rsidRPr="002A36B5" w:rsidRDefault="00691F89" w:rsidP="00256EAB">
            <w:pPr>
              <w:pStyle w:val="a3"/>
              <w:jc w:val="center"/>
              <w:rPr>
                <w:rFonts w:ascii="GOST type B" w:eastAsiaTheme="minorEastAsia" w:hAnsi="GOST type B"/>
                <w:i/>
                <w:sz w:val="28"/>
                <w:szCs w:val="28"/>
              </w:rPr>
            </w:pPr>
            <w:r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7</w:t>
            </w:r>
            <w:r w:rsidR="00256EAB"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.2</w:t>
            </w:r>
          </w:p>
        </w:tc>
        <w:tc>
          <w:tcPr>
            <w:tcW w:w="7825" w:type="dxa"/>
            <w:vAlign w:val="center"/>
          </w:tcPr>
          <w:p w:rsidR="00256EAB" w:rsidRPr="002A36B5" w:rsidRDefault="00256EAB" w:rsidP="0003645B">
            <w:pPr>
              <w:pStyle w:val="a3"/>
              <w:rPr>
                <w:rFonts w:ascii="GOST type B" w:eastAsiaTheme="minorEastAsia" w:hAnsi="GOST type B"/>
                <w:i/>
                <w:sz w:val="28"/>
                <w:szCs w:val="28"/>
              </w:rPr>
            </w:pP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Чертеж,  линий обозначающих улицы, дороги, проезды, линии связи, объекты инженерной и транспортной инфраструктуры М  1:</w:t>
            </w:r>
            <w:r w:rsidR="0003645B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500</w:t>
            </w:r>
          </w:p>
        </w:tc>
        <w:tc>
          <w:tcPr>
            <w:tcW w:w="1395" w:type="dxa"/>
            <w:vAlign w:val="center"/>
          </w:tcPr>
          <w:p w:rsidR="00256EAB" w:rsidRPr="002A36B5" w:rsidRDefault="00136561" w:rsidP="00D46216">
            <w:pPr>
              <w:pStyle w:val="a3"/>
              <w:jc w:val="center"/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</w:pPr>
            <w:r w:rsidRPr="002A36B5">
              <w:rPr>
                <w:rFonts w:ascii="GOST type B" w:eastAsiaTheme="minorEastAsia" w:hAnsi="GOST type B"/>
                <w:b w:val="0"/>
                <w:i/>
                <w:sz w:val="28"/>
                <w:szCs w:val="28"/>
              </w:rPr>
              <w:t>ППТ</w:t>
            </w:r>
          </w:p>
        </w:tc>
      </w:tr>
    </w:tbl>
    <w:p w:rsidR="00D91541" w:rsidRPr="00884C0E" w:rsidRDefault="00D91541" w:rsidP="008269DC">
      <w:pPr>
        <w:numPr>
          <w:ilvl w:val="0"/>
          <w:numId w:val="5"/>
        </w:numPr>
        <w:shd w:val="clear" w:color="auto" w:fill="BFBFBF" w:themeFill="background1" w:themeFillShade="BF"/>
        <w:jc w:val="center"/>
        <w:rPr>
          <w:rFonts w:ascii="GOST type B" w:hAnsi="GOST type B"/>
          <w:bCs w:val="0"/>
          <w:i/>
          <w:sz w:val="32"/>
          <w:szCs w:val="32"/>
        </w:rPr>
      </w:pPr>
      <w:r w:rsidRPr="00884C0E">
        <w:rPr>
          <w:rFonts w:ascii="GOST type B" w:hAnsi="GOST type B"/>
          <w:bCs w:val="0"/>
          <w:i/>
          <w:sz w:val="32"/>
          <w:szCs w:val="32"/>
          <w:shd w:val="clear" w:color="auto" w:fill="BFBFBF" w:themeFill="background1" w:themeFillShade="BF"/>
        </w:rPr>
        <w:lastRenderedPageBreak/>
        <w:t>ПО</w:t>
      </w:r>
      <w:r w:rsidRPr="00884C0E">
        <w:rPr>
          <w:rFonts w:ascii="GOST type B" w:hAnsi="GOST type B"/>
          <w:bCs w:val="0"/>
          <w:i/>
          <w:sz w:val="32"/>
          <w:szCs w:val="32"/>
        </w:rPr>
        <w:t>ЛОЖЕНИЕ О РАЗМЕЩЕНИИ ОБЪЕКТОВ КАПИТАЛЬНОГО СТРОИТЕЛЬСТВА.</w:t>
      </w:r>
    </w:p>
    <w:p w:rsidR="00D91541" w:rsidRPr="00D46216" w:rsidRDefault="00D91541" w:rsidP="00D91541">
      <w:pPr>
        <w:jc w:val="center"/>
        <w:rPr>
          <w:rFonts w:ascii="GOST type B" w:hAnsi="GOST type B"/>
          <w:bCs w:val="0"/>
          <w:i/>
          <w:sz w:val="24"/>
          <w:szCs w:val="24"/>
        </w:rPr>
      </w:pPr>
    </w:p>
    <w:p w:rsidR="00D91541" w:rsidRPr="00D46216" w:rsidRDefault="00D91541" w:rsidP="00D91541">
      <w:pPr>
        <w:rPr>
          <w:rFonts w:ascii="GOST type B" w:hAnsi="GOST type B"/>
          <w:b w:val="0"/>
          <w:bCs w:val="0"/>
          <w:i/>
          <w:sz w:val="24"/>
          <w:szCs w:val="24"/>
        </w:rPr>
      </w:pPr>
    </w:p>
    <w:p w:rsidR="00D91541" w:rsidRPr="00884C0E" w:rsidRDefault="00D91541" w:rsidP="008269DC">
      <w:pPr>
        <w:numPr>
          <w:ilvl w:val="1"/>
          <w:numId w:val="5"/>
        </w:numPr>
        <w:shd w:val="clear" w:color="auto" w:fill="BFBFBF" w:themeFill="background1" w:themeFillShade="BF"/>
        <w:rPr>
          <w:rFonts w:ascii="GOST type B" w:hAnsi="GOST type B"/>
          <w:bCs w:val="0"/>
          <w:i/>
          <w:sz w:val="28"/>
          <w:szCs w:val="28"/>
        </w:rPr>
      </w:pPr>
      <w:r w:rsidRPr="00884C0E">
        <w:rPr>
          <w:rFonts w:ascii="GOST type B" w:hAnsi="GOST type B"/>
          <w:bCs w:val="0"/>
          <w:i/>
          <w:sz w:val="28"/>
          <w:szCs w:val="28"/>
        </w:rPr>
        <w:t>Общая часть</w:t>
      </w:r>
    </w:p>
    <w:p w:rsidR="00D91541" w:rsidRPr="00884C0E" w:rsidRDefault="00D91541" w:rsidP="00D91541">
      <w:pPr>
        <w:ind w:left="1080"/>
        <w:rPr>
          <w:rFonts w:ascii="GOST type B" w:hAnsi="GOST type B"/>
          <w:bCs w:val="0"/>
          <w:i/>
          <w:sz w:val="28"/>
          <w:szCs w:val="28"/>
        </w:rPr>
      </w:pPr>
    </w:p>
    <w:p w:rsidR="007D36CF" w:rsidRPr="00884C0E" w:rsidRDefault="007C305A" w:rsidP="00AF6C74">
      <w:pPr>
        <w:pStyle w:val="a3"/>
        <w:ind w:firstLine="993"/>
        <w:jc w:val="both"/>
        <w:rPr>
          <w:rFonts w:ascii="GOST type B" w:hAnsi="GOST type B"/>
          <w:b w:val="0"/>
          <w:i/>
          <w:sz w:val="28"/>
          <w:szCs w:val="28"/>
        </w:rPr>
      </w:pPr>
      <w:r w:rsidRPr="007C305A">
        <w:rPr>
          <w:rFonts w:ascii="GOST type B" w:hAnsi="GOST type B"/>
          <w:b w:val="0"/>
          <w:i/>
          <w:sz w:val="28"/>
          <w:szCs w:val="28"/>
        </w:rPr>
        <w:t>Документация по планировке территории (проект планировки  и</w:t>
      </w:r>
      <w:r>
        <w:rPr>
          <w:rFonts w:ascii="GOST type B" w:hAnsi="GOST type B"/>
          <w:b w:val="0"/>
          <w:i/>
          <w:sz w:val="28"/>
          <w:szCs w:val="28"/>
        </w:rPr>
        <w:t xml:space="preserve"> </w:t>
      </w:r>
      <w:r w:rsidRPr="007C305A">
        <w:rPr>
          <w:rFonts w:ascii="GOST type B" w:hAnsi="GOST type B"/>
          <w:b w:val="0"/>
          <w:i/>
          <w:sz w:val="28"/>
          <w:szCs w:val="28"/>
        </w:rPr>
        <w:t xml:space="preserve">проект межевания территории) для линейного объекта: </w:t>
      </w:r>
      <w:r w:rsidR="005A0F17">
        <w:rPr>
          <w:rFonts w:ascii="GOST type B" w:hAnsi="GOST type B"/>
          <w:b w:val="0"/>
          <w:i/>
          <w:sz w:val="28"/>
          <w:szCs w:val="28"/>
        </w:rPr>
        <w:t>«</w:t>
      </w:r>
      <w:r w:rsidR="00485736">
        <w:rPr>
          <w:rFonts w:ascii="GOST type B" w:hAnsi="GOST type B"/>
          <w:b w:val="0"/>
          <w:i/>
          <w:sz w:val="28"/>
          <w:szCs w:val="28"/>
        </w:rPr>
        <w:t>Газопровод низкого давления по ул. Советской от №6 до №12 в пос. Кубанском  Новопокровского района Краснодарского края</w:t>
      </w:r>
      <w:r w:rsidR="005A0F17">
        <w:rPr>
          <w:rFonts w:ascii="GOST type B" w:hAnsi="GOST type B"/>
          <w:b w:val="0"/>
          <w:i/>
          <w:sz w:val="28"/>
          <w:szCs w:val="28"/>
        </w:rPr>
        <w:t>»</w:t>
      </w:r>
      <w:r w:rsidR="0093385E" w:rsidRPr="0093385E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93385E">
        <w:rPr>
          <w:rFonts w:ascii="GOST type B" w:hAnsi="GOST type B"/>
          <w:b w:val="0"/>
          <w:i/>
          <w:sz w:val="28"/>
          <w:szCs w:val="28"/>
        </w:rPr>
        <w:t xml:space="preserve">разработана на основании постановления администрации </w:t>
      </w:r>
      <w:r w:rsidR="00485736">
        <w:rPr>
          <w:rFonts w:ascii="GOST type B" w:hAnsi="GOST type B"/>
          <w:b w:val="0"/>
          <w:i/>
          <w:sz w:val="28"/>
          <w:szCs w:val="28"/>
        </w:rPr>
        <w:t>муниципального образования Новопокровский</w:t>
      </w:r>
      <w:r w:rsidR="0093385E">
        <w:rPr>
          <w:rFonts w:ascii="GOST type B" w:hAnsi="GOST type B"/>
          <w:b w:val="0"/>
          <w:i/>
          <w:sz w:val="28"/>
          <w:szCs w:val="28"/>
        </w:rPr>
        <w:t xml:space="preserve"> района от </w:t>
      </w:r>
      <w:r w:rsidR="0093385E" w:rsidRPr="004E2ED2">
        <w:rPr>
          <w:rFonts w:ascii="GOST type B" w:hAnsi="GOST type B"/>
          <w:b w:val="0"/>
          <w:i/>
          <w:sz w:val="28"/>
          <w:szCs w:val="28"/>
        </w:rPr>
        <w:t>1</w:t>
      </w:r>
      <w:r w:rsidR="004E2ED2" w:rsidRPr="004E2ED2">
        <w:rPr>
          <w:rFonts w:ascii="GOST type B" w:hAnsi="GOST type B"/>
          <w:b w:val="0"/>
          <w:i/>
          <w:sz w:val="28"/>
          <w:szCs w:val="28"/>
        </w:rPr>
        <w:t>4</w:t>
      </w:r>
      <w:r w:rsidR="0093385E" w:rsidRPr="004E2ED2">
        <w:rPr>
          <w:rFonts w:ascii="GOST type B" w:hAnsi="GOST type B"/>
          <w:b w:val="0"/>
          <w:i/>
          <w:sz w:val="28"/>
          <w:szCs w:val="28"/>
        </w:rPr>
        <w:t>.0</w:t>
      </w:r>
      <w:r w:rsidR="004E2ED2" w:rsidRPr="004E2ED2">
        <w:rPr>
          <w:rFonts w:ascii="GOST type B" w:hAnsi="GOST type B"/>
          <w:b w:val="0"/>
          <w:i/>
          <w:sz w:val="28"/>
          <w:szCs w:val="28"/>
        </w:rPr>
        <w:t>6</w:t>
      </w:r>
      <w:r w:rsidR="0093385E" w:rsidRPr="004E2ED2">
        <w:rPr>
          <w:rFonts w:ascii="GOST type B" w:hAnsi="GOST type B"/>
          <w:b w:val="0"/>
          <w:i/>
          <w:sz w:val="28"/>
          <w:szCs w:val="28"/>
        </w:rPr>
        <w:t xml:space="preserve">.2015  № </w:t>
      </w:r>
      <w:r w:rsidR="004E2ED2" w:rsidRPr="004E2ED2">
        <w:rPr>
          <w:rFonts w:ascii="GOST type B" w:hAnsi="GOST type B"/>
          <w:b w:val="0"/>
          <w:i/>
          <w:sz w:val="28"/>
          <w:szCs w:val="28"/>
        </w:rPr>
        <w:t>387</w:t>
      </w:r>
      <w:r w:rsidRPr="004E2ED2">
        <w:rPr>
          <w:rFonts w:ascii="GOST type B" w:hAnsi="GOST type B"/>
          <w:b w:val="0"/>
          <w:i/>
          <w:sz w:val="28"/>
          <w:szCs w:val="28"/>
        </w:rPr>
        <w:t>.</w:t>
      </w:r>
      <w:r w:rsidR="00790438" w:rsidRPr="00790438">
        <w:rPr>
          <w:rFonts w:ascii="GOST type B" w:hAnsi="GOST type B"/>
          <w:b w:val="0"/>
          <w:i/>
          <w:sz w:val="28"/>
          <w:szCs w:val="28"/>
        </w:rPr>
        <w:t xml:space="preserve"> </w:t>
      </w:r>
    </w:p>
    <w:p w:rsidR="00D91541" w:rsidRPr="00884C0E" w:rsidRDefault="00571DDD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Целью проекта является разработка градостроительной </w:t>
      </w:r>
      <w:r w:rsidRPr="00884C0E">
        <w:rPr>
          <w:rFonts w:ascii="GOST type B" w:hAnsi="GOST type B"/>
          <w:b w:val="0"/>
          <w:i/>
          <w:sz w:val="28"/>
          <w:szCs w:val="28"/>
        </w:rPr>
        <w:t>документации по планировке территории (проект пл</w:t>
      </w:r>
      <w:r w:rsidR="00441FBB">
        <w:rPr>
          <w:rFonts w:ascii="GOST type B" w:hAnsi="GOST type B"/>
          <w:b w:val="0"/>
          <w:i/>
          <w:sz w:val="28"/>
          <w:szCs w:val="28"/>
        </w:rPr>
        <w:t>анировки</w:t>
      </w:r>
      <w:r w:rsidR="007C305A" w:rsidRPr="007C305A">
        <w:rPr>
          <w:rFonts w:ascii="GOST type B" w:hAnsi="GOST type B"/>
          <w:b w:val="0"/>
          <w:i/>
          <w:sz w:val="28"/>
          <w:szCs w:val="28"/>
        </w:rPr>
        <w:t xml:space="preserve"> и</w:t>
      </w:r>
      <w:r w:rsidR="007C305A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7C305A" w:rsidRPr="007C305A">
        <w:rPr>
          <w:rFonts w:ascii="GOST type B" w:hAnsi="GOST type B"/>
          <w:b w:val="0"/>
          <w:i/>
          <w:sz w:val="28"/>
          <w:szCs w:val="28"/>
        </w:rPr>
        <w:t>проект межевания территории</w:t>
      </w:r>
      <w:r w:rsidR="00441FBB">
        <w:rPr>
          <w:rFonts w:ascii="GOST type B" w:hAnsi="GOST type B"/>
          <w:b w:val="0"/>
          <w:i/>
          <w:sz w:val="28"/>
          <w:szCs w:val="28"/>
        </w:rPr>
        <w:t xml:space="preserve">) для </w:t>
      </w:r>
      <w:r w:rsidRPr="00884C0E">
        <w:rPr>
          <w:rFonts w:ascii="GOST type B" w:hAnsi="GOST type B"/>
          <w:b w:val="0"/>
          <w:i/>
          <w:sz w:val="28"/>
          <w:szCs w:val="28"/>
        </w:rPr>
        <w:t>линейного объекта:</w:t>
      </w:r>
      <w:r w:rsidR="00790438" w:rsidRPr="00790438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E74EED">
        <w:rPr>
          <w:rFonts w:ascii="GOST type B" w:hAnsi="GOST type B"/>
          <w:b w:val="0"/>
          <w:i/>
          <w:sz w:val="28"/>
          <w:szCs w:val="28"/>
        </w:rPr>
        <w:t>«</w:t>
      </w:r>
      <w:r w:rsidR="00485736">
        <w:rPr>
          <w:rFonts w:ascii="GOST type B" w:hAnsi="GOST type B"/>
          <w:b w:val="0"/>
          <w:i/>
          <w:sz w:val="28"/>
          <w:szCs w:val="28"/>
        </w:rPr>
        <w:t>Газопровод низкого давления по ул. Советской от №6 до №12 в пос. Кубанском  Новопокровского района Краснодарского края</w:t>
      </w:r>
      <w:r w:rsidR="00E74EED">
        <w:rPr>
          <w:rFonts w:ascii="GOST type B" w:hAnsi="GOST type B"/>
          <w:b w:val="0"/>
          <w:i/>
          <w:sz w:val="28"/>
          <w:szCs w:val="28"/>
        </w:rPr>
        <w:t>»</w:t>
      </w:r>
      <w:r w:rsidR="007C305A">
        <w:rPr>
          <w:rFonts w:ascii="GOST type B" w:hAnsi="GOST type B"/>
          <w:b w:val="0"/>
          <w:i/>
          <w:sz w:val="28"/>
          <w:szCs w:val="28"/>
        </w:rPr>
        <w:t xml:space="preserve"> 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и объектов прилегающих территорий. </w:t>
      </w:r>
    </w:p>
    <w:p w:rsidR="00571DDD" w:rsidRPr="00884C0E" w:rsidRDefault="00571DDD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Разработка проекта осуществлена в соответствии с законодательными актами Российской Федерации и нормативными правовыми актами Правительства Российской Федерации:</w:t>
      </w:r>
    </w:p>
    <w:p w:rsidR="00D91541" w:rsidRDefault="00852AF3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-   </w:t>
      </w:r>
      <w:r w:rsidR="00D91541" w:rsidRPr="00884C0E">
        <w:rPr>
          <w:rFonts w:ascii="GOST type B" w:hAnsi="GOST type B"/>
          <w:b w:val="0"/>
          <w:bCs w:val="0"/>
          <w:i/>
          <w:sz w:val="28"/>
          <w:szCs w:val="28"/>
        </w:rPr>
        <w:t>Градостр</w:t>
      </w:r>
      <w:r w:rsidR="006C23F7" w:rsidRPr="00884C0E">
        <w:rPr>
          <w:rFonts w:ascii="GOST type B" w:hAnsi="GOST type B"/>
          <w:b w:val="0"/>
          <w:bCs w:val="0"/>
          <w:i/>
          <w:sz w:val="28"/>
          <w:szCs w:val="28"/>
        </w:rPr>
        <w:t>о</w:t>
      </w:r>
      <w:r w:rsidR="00D91541" w:rsidRPr="00884C0E">
        <w:rPr>
          <w:rFonts w:ascii="GOST type B" w:hAnsi="GOST type B"/>
          <w:b w:val="0"/>
          <w:bCs w:val="0"/>
          <w:i/>
          <w:sz w:val="28"/>
          <w:szCs w:val="28"/>
        </w:rPr>
        <w:t>ительный кодекс российской Федерации от 29.12.2004 № 190-ФЗ;</w:t>
      </w:r>
    </w:p>
    <w:p w:rsidR="0063677D" w:rsidRPr="00884C0E" w:rsidRDefault="0063677D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>
        <w:rPr>
          <w:rFonts w:ascii="GOST type B" w:hAnsi="GOST type B"/>
          <w:b w:val="0"/>
          <w:bCs w:val="0"/>
          <w:i/>
          <w:sz w:val="28"/>
          <w:szCs w:val="28"/>
        </w:rPr>
        <w:t xml:space="preserve">-  </w:t>
      </w:r>
      <w:r w:rsidRPr="0063677D">
        <w:rPr>
          <w:rFonts w:ascii="GOST type B" w:hAnsi="GOST type B"/>
          <w:b w:val="0"/>
          <w:bCs w:val="0"/>
          <w:i/>
          <w:sz w:val="28"/>
          <w:szCs w:val="28"/>
        </w:rPr>
        <w:t>Федеральный закон от 30 декабря 2012 г. N 289-ФЗ "О внесении изменений в Градостроительный кодекс Российской Федерации и отдельные законодательные акты Российской Федерации"</w:t>
      </w:r>
      <w:r>
        <w:rPr>
          <w:rFonts w:ascii="GOST type B" w:hAnsi="GOST type B"/>
          <w:b w:val="0"/>
          <w:bCs w:val="0"/>
          <w:i/>
          <w:sz w:val="28"/>
          <w:szCs w:val="28"/>
        </w:rPr>
        <w:t>;</w:t>
      </w: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-   Земельный кодекс Российской Федерации от 25 12.2001 №136-ФЗ.</w:t>
      </w: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D91541" w:rsidRPr="00884C0E" w:rsidRDefault="00D91541" w:rsidP="00E24FF2">
      <w:pPr>
        <w:numPr>
          <w:ilvl w:val="1"/>
          <w:numId w:val="5"/>
        </w:numPr>
        <w:shd w:val="clear" w:color="auto" w:fill="BFBFBF" w:themeFill="background1" w:themeFillShade="BF"/>
        <w:ind w:left="284" w:firstLine="0"/>
        <w:jc w:val="both"/>
        <w:rPr>
          <w:rFonts w:ascii="GOST type B" w:hAnsi="GOST type B"/>
          <w:bCs w:val="0"/>
          <w:i/>
          <w:sz w:val="28"/>
          <w:szCs w:val="28"/>
        </w:rPr>
      </w:pPr>
      <w:r w:rsidRPr="00884C0E">
        <w:rPr>
          <w:rFonts w:ascii="GOST type B" w:hAnsi="GOST type B"/>
          <w:bCs w:val="0"/>
          <w:i/>
          <w:sz w:val="28"/>
          <w:szCs w:val="28"/>
        </w:rPr>
        <w:t>Характеристики планируемого развит</w:t>
      </w:r>
      <w:r w:rsidR="006C23F7" w:rsidRPr="00884C0E">
        <w:rPr>
          <w:rFonts w:ascii="GOST type B" w:hAnsi="GOST type B"/>
          <w:bCs w:val="0"/>
          <w:i/>
          <w:sz w:val="28"/>
          <w:szCs w:val="28"/>
        </w:rPr>
        <w:t>и</w:t>
      </w:r>
      <w:r w:rsidRPr="00884C0E">
        <w:rPr>
          <w:rFonts w:ascii="GOST type B" w:hAnsi="GOST type B"/>
          <w:bCs w:val="0"/>
          <w:i/>
          <w:sz w:val="28"/>
          <w:szCs w:val="28"/>
        </w:rPr>
        <w:t>я территории проектирования</w:t>
      </w:r>
    </w:p>
    <w:p w:rsidR="00D91541" w:rsidRPr="00884C0E" w:rsidRDefault="00D91541" w:rsidP="00D91541">
      <w:pPr>
        <w:ind w:left="1080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D91541" w:rsidRPr="00884C0E" w:rsidRDefault="00D91541" w:rsidP="006C23F7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Участок проектирования расположен в</w:t>
      </w:r>
      <w:r w:rsidR="006C23F7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</w:t>
      </w:r>
      <w:r w:rsidR="00485736">
        <w:rPr>
          <w:rFonts w:ascii="GOST type B" w:hAnsi="GOST type B"/>
          <w:b w:val="0"/>
          <w:bCs w:val="0"/>
          <w:i/>
          <w:sz w:val="28"/>
          <w:szCs w:val="28"/>
        </w:rPr>
        <w:t>пос.</w:t>
      </w:r>
      <w:r w:rsidR="007C305A">
        <w:rPr>
          <w:rFonts w:ascii="GOST type B" w:hAnsi="GOST type B"/>
          <w:b w:val="0"/>
          <w:bCs w:val="0"/>
          <w:i/>
          <w:sz w:val="28"/>
          <w:szCs w:val="28"/>
        </w:rPr>
        <w:t xml:space="preserve"> </w:t>
      </w:r>
      <w:r w:rsidR="00485736">
        <w:rPr>
          <w:rFonts w:ascii="GOST type B" w:hAnsi="GOST type B"/>
          <w:b w:val="0"/>
          <w:bCs w:val="0"/>
          <w:i/>
          <w:sz w:val="28"/>
          <w:szCs w:val="28"/>
        </w:rPr>
        <w:t>Кубанском</w:t>
      </w:r>
      <w:r w:rsidR="007C305A">
        <w:rPr>
          <w:rFonts w:ascii="GOST type B" w:hAnsi="GOST type B"/>
          <w:b w:val="0"/>
          <w:bCs w:val="0"/>
          <w:i/>
          <w:sz w:val="28"/>
          <w:szCs w:val="28"/>
        </w:rPr>
        <w:t xml:space="preserve"> </w:t>
      </w:r>
      <w:r w:rsidR="00485736">
        <w:rPr>
          <w:rFonts w:ascii="GOST type B" w:hAnsi="GOST type B"/>
          <w:b w:val="0"/>
          <w:bCs w:val="0"/>
          <w:i/>
          <w:sz w:val="28"/>
          <w:szCs w:val="28"/>
        </w:rPr>
        <w:t>Кубанского</w:t>
      </w:r>
      <w:r w:rsidR="00790438">
        <w:rPr>
          <w:rFonts w:ascii="GOST type B" w:hAnsi="GOST type B"/>
          <w:b w:val="0"/>
          <w:bCs w:val="0"/>
          <w:i/>
          <w:sz w:val="28"/>
          <w:szCs w:val="28"/>
        </w:rPr>
        <w:t xml:space="preserve"> </w:t>
      </w:r>
      <w:r w:rsidR="002A36B5" w:rsidRPr="002A36B5">
        <w:rPr>
          <w:rFonts w:ascii="GOST type B" w:hAnsi="GOST type B"/>
          <w:b w:val="0"/>
          <w:bCs w:val="0"/>
          <w:i/>
          <w:sz w:val="28"/>
          <w:szCs w:val="28"/>
        </w:rPr>
        <w:t>сельско</w:t>
      </w:r>
      <w:r w:rsidR="007C305A">
        <w:rPr>
          <w:rFonts w:ascii="GOST type B" w:hAnsi="GOST type B"/>
          <w:b w:val="0"/>
          <w:bCs w:val="0"/>
          <w:i/>
          <w:sz w:val="28"/>
          <w:szCs w:val="28"/>
        </w:rPr>
        <w:t>го</w:t>
      </w:r>
      <w:r w:rsidR="002A36B5" w:rsidRPr="002A36B5">
        <w:rPr>
          <w:rFonts w:ascii="GOST type B" w:hAnsi="GOST type B"/>
          <w:b w:val="0"/>
          <w:bCs w:val="0"/>
          <w:i/>
          <w:sz w:val="28"/>
          <w:szCs w:val="28"/>
        </w:rPr>
        <w:t xml:space="preserve"> поселени</w:t>
      </w:r>
      <w:r w:rsidR="007C305A">
        <w:rPr>
          <w:rFonts w:ascii="GOST type B" w:hAnsi="GOST type B"/>
          <w:b w:val="0"/>
          <w:bCs w:val="0"/>
          <w:i/>
          <w:sz w:val="28"/>
          <w:szCs w:val="28"/>
        </w:rPr>
        <w:t>я</w:t>
      </w:r>
      <w:r w:rsidR="006C23F7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муниципального образования </w:t>
      </w:r>
      <w:r w:rsidR="00485736">
        <w:rPr>
          <w:rFonts w:ascii="GOST type B" w:hAnsi="GOST type B"/>
          <w:b w:val="0"/>
          <w:bCs w:val="0"/>
          <w:i/>
          <w:sz w:val="28"/>
          <w:szCs w:val="28"/>
        </w:rPr>
        <w:t>Новопокровский</w:t>
      </w:r>
      <w:r w:rsidR="006C23F7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район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. </w:t>
      </w: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Участок представляет собой землепользование сложной конфигурации в плане, обусловленной сложившейся градостроительной ситуацией.  В настоящее время на участке</w:t>
      </w:r>
      <w:r w:rsidR="00136561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имеется частично асфальтное покрытие, линии уличного освещения, инженерные коммуникации, зеленые насаждения, 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здания и сооружения</w:t>
      </w:r>
      <w:r w:rsidR="00136561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отсутствуют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. </w:t>
      </w:r>
      <w:r w:rsidR="00136561" w:rsidRPr="00884C0E">
        <w:rPr>
          <w:rFonts w:ascii="GOST type B" w:hAnsi="GOST type B"/>
          <w:b w:val="0"/>
          <w:bCs w:val="0"/>
          <w:i/>
          <w:sz w:val="28"/>
          <w:szCs w:val="28"/>
        </w:rPr>
        <w:t>З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еленые насаждения</w:t>
      </w:r>
      <w:r w:rsidR="00136561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ценных пород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отсутствуют.</w:t>
      </w: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D91541" w:rsidRPr="00E24FF2" w:rsidRDefault="00E24FF2" w:rsidP="00E24FF2">
      <w:pPr>
        <w:shd w:val="clear" w:color="auto" w:fill="BFBFBF" w:themeFill="background1" w:themeFillShade="BF"/>
        <w:ind w:left="284"/>
        <w:jc w:val="both"/>
        <w:rPr>
          <w:rFonts w:ascii="GOST type B" w:hAnsi="GOST type B"/>
          <w:bCs w:val="0"/>
          <w:i/>
          <w:sz w:val="32"/>
          <w:szCs w:val="32"/>
        </w:rPr>
      </w:pPr>
      <w:r w:rsidRPr="00E24FF2">
        <w:rPr>
          <w:rFonts w:ascii="GOST type B" w:hAnsi="GOST type B"/>
          <w:bCs w:val="0"/>
          <w:i/>
          <w:sz w:val="32"/>
          <w:szCs w:val="32"/>
        </w:rPr>
        <w:t>2. ЦЕЛИ И ЗАДАЧИ ПРОЕКТА ПЛАНИРОВКИ И МЕЖЕВАНИЯ</w:t>
      </w:r>
    </w:p>
    <w:p w:rsidR="00D91541" w:rsidRPr="00884C0E" w:rsidRDefault="00D91541" w:rsidP="00D91541">
      <w:pPr>
        <w:ind w:left="993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Целью проекта является разработка градостроительной </w:t>
      </w:r>
      <w:r w:rsidR="00571DDD" w:rsidRPr="00884C0E">
        <w:rPr>
          <w:rFonts w:ascii="GOST type B" w:hAnsi="GOST type B"/>
          <w:b w:val="0"/>
          <w:i/>
          <w:sz w:val="28"/>
          <w:szCs w:val="28"/>
        </w:rPr>
        <w:t>документации по планировке территории (проект планировки</w:t>
      </w:r>
      <w:r w:rsidR="007C305A" w:rsidRPr="007C305A">
        <w:rPr>
          <w:rFonts w:ascii="GOST type B" w:hAnsi="GOST type B"/>
          <w:b w:val="0"/>
          <w:i/>
          <w:sz w:val="28"/>
          <w:szCs w:val="28"/>
        </w:rPr>
        <w:t xml:space="preserve"> и</w:t>
      </w:r>
      <w:r w:rsidR="007C305A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7C305A" w:rsidRPr="007C305A">
        <w:rPr>
          <w:rFonts w:ascii="GOST type B" w:hAnsi="GOST type B"/>
          <w:b w:val="0"/>
          <w:i/>
          <w:sz w:val="28"/>
          <w:szCs w:val="28"/>
        </w:rPr>
        <w:t>проект межевания территории</w:t>
      </w:r>
      <w:r w:rsidR="00571DDD" w:rsidRPr="00884C0E">
        <w:rPr>
          <w:rFonts w:ascii="GOST type B" w:hAnsi="GOST type B"/>
          <w:b w:val="0"/>
          <w:i/>
          <w:sz w:val="28"/>
          <w:szCs w:val="28"/>
        </w:rPr>
        <w:t xml:space="preserve">) для линейного объекта: </w:t>
      </w:r>
      <w:r w:rsidR="00E74EED">
        <w:rPr>
          <w:rFonts w:ascii="GOST type B" w:hAnsi="GOST type B"/>
          <w:b w:val="0"/>
          <w:i/>
          <w:sz w:val="28"/>
          <w:szCs w:val="28"/>
        </w:rPr>
        <w:t>«</w:t>
      </w:r>
      <w:r w:rsidR="00485736">
        <w:rPr>
          <w:rFonts w:ascii="GOST type B" w:hAnsi="GOST type B"/>
          <w:b w:val="0"/>
          <w:i/>
          <w:sz w:val="28"/>
          <w:szCs w:val="28"/>
        </w:rPr>
        <w:t>Газопровод низкого давления по ул. Советской от №6 до №12 в пос. Кубанском  Новопокровского района Краснодарского края</w:t>
      </w:r>
      <w:r w:rsidR="00E74EED">
        <w:rPr>
          <w:rFonts w:ascii="GOST type B" w:hAnsi="GOST type B"/>
          <w:b w:val="0"/>
          <w:i/>
          <w:sz w:val="28"/>
          <w:szCs w:val="28"/>
        </w:rPr>
        <w:t>»</w:t>
      </w:r>
      <w:r w:rsidR="007C305A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136561"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и объектов прилегающих территорий. 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Кроме того, проект планировки разработан в целях:</w:t>
      </w:r>
    </w:p>
    <w:p w:rsidR="00D91541" w:rsidRPr="00884C0E" w:rsidRDefault="00D91541" w:rsidP="00417779">
      <w:pPr>
        <w:numPr>
          <w:ilvl w:val="1"/>
          <w:numId w:val="10"/>
        </w:numPr>
        <w:ind w:left="993" w:firstLine="0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lastRenderedPageBreak/>
        <w:t>обеспечения устойчивого развития территории;</w:t>
      </w:r>
    </w:p>
    <w:p w:rsidR="00D91541" w:rsidRPr="00884C0E" w:rsidRDefault="00D91541" w:rsidP="005731FA">
      <w:pPr>
        <w:numPr>
          <w:ilvl w:val="1"/>
          <w:numId w:val="12"/>
        </w:numPr>
        <w:ind w:left="993" w:firstLine="0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выделения элементов планировочной структуры территории;</w:t>
      </w:r>
    </w:p>
    <w:p w:rsidR="00D91541" w:rsidRPr="00884C0E" w:rsidRDefault="00D91541" w:rsidP="005731FA">
      <w:pPr>
        <w:numPr>
          <w:ilvl w:val="1"/>
          <w:numId w:val="12"/>
        </w:numPr>
        <w:ind w:left="993" w:firstLine="0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установления параметров планируемого развития элементов планировочной структуры.</w:t>
      </w:r>
    </w:p>
    <w:p w:rsidR="00D91541" w:rsidRPr="00884C0E" w:rsidRDefault="008269DC" w:rsidP="003F42E6">
      <w:pPr>
        <w:numPr>
          <w:ilvl w:val="0"/>
          <w:numId w:val="7"/>
        </w:numPr>
        <w:ind w:left="0"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установления границ </w:t>
      </w:r>
      <w:r w:rsidR="00D91541" w:rsidRPr="00884C0E">
        <w:rPr>
          <w:rFonts w:ascii="GOST type B" w:hAnsi="GOST type B"/>
          <w:b w:val="0"/>
          <w:bCs w:val="0"/>
          <w:i/>
          <w:sz w:val="28"/>
          <w:szCs w:val="28"/>
        </w:rPr>
        <w:t>зон планируемого размеще</w:t>
      </w:r>
      <w:r w:rsidR="003F42E6" w:rsidRPr="00884C0E">
        <w:rPr>
          <w:rFonts w:ascii="GOST type B" w:hAnsi="GOST type B"/>
          <w:b w:val="0"/>
          <w:bCs w:val="0"/>
          <w:i/>
          <w:sz w:val="28"/>
          <w:szCs w:val="28"/>
        </w:rPr>
        <w:t>ния объектов капитального строительства;</w:t>
      </w:r>
    </w:p>
    <w:p w:rsidR="00D91541" w:rsidRPr="00884C0E" w:rsidRDefault="00D91541" w:rsidP="008269DC">
      <w:pPr>
        <w:numPr>
          <w:ilvl w:val="0"/>
          <w:numId w:val="13"/>
        </w:numPr>
        <w:ind w:left="993" w:firstLine="0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установления границ земельных участков и сервитутов;</w:t>
      </w:r>
    </w:p>
    <w:p w:rsidR="003F42E6" w:rsidRPr="00884C0E" w:rsidRDefault="003F42E6" w:rsidP="003F42E6">
      <w:pPr>
        <w:numPr>
          <w:ilvl w:val="0"/>
          <w:numId w:val="7"/>
        </w:numPr>
        <w:ind w:left="0"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установление разрешенного вида использования земельных участков.</w:t>
      </w:r>
    </w:p>
    <w:p w:rsidR="00417779" w:rsidRPr="00884C0E" w:rsidRDefault="00417779" w:rsidP="008269DC">
      <w:pPr>
        <w:ind w:left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417779" w:rsidRPr="00E24FF2" w:rsidRDefault="00E24FF2" w:rsidP="00E24FF2">
      <w:pPr>
        <w:shd w:val="clear" w:color="auto" w:fill="BFBFBF" w:themeFill="background1" w:themeFillShade="BF"/>
        <w:ind w:left="284"/>
        <w:jc w:val="center"/>
        <w:rPr>
          <w:rFonts w:ascii="GOST type B" w:hAnsi="GOST type B"/>
          <w:b w:val="0"/>
          <w:bCs w:val="0"/>
          <w:i/>
          <w:sz w:val="32"/>
          <w:szCs w:val="32"/>
        </w:rPr>
      </w:pPr>
      <w:r w:rsidRPr="00E24FF2">
        <w:rPr>
          <w:rFonts w:ascii="GOST type B" w:hAnsi="GOST type B"/>
          <w:bCs w:val="0"/>
          <w:i/>
          <w:sz w:val="32"/>
          <w:szCs w:val="32"/>
        </w:rPr>
        <w:t xml:space="preserve">3. ПАРАМЕТРЫ ПЛАНИРУЕМОГО РАЗВИТИЯ ТЕРРИТОРИИ В СООТВЕТСТВИИ С ПЗЗ </w:t>
      </w:r>
      <w:r w:rsidR="008A0552">
        <w:rPr>
          <w:rFonts w:ascii="GOST type B" w:hAnsi="GOST type B"/>
          <w:bCs w:val="0"/>
          <w:i/>
          <w:sz w:val="32"/>
          <w:szCs w:val="32"/>
        </w:rPr>
        <w:t>КУБАНСКОГО</w:t>
      </w:r>
      <w:r w:rsidRPr="00E24FF2">
        <w:rPr>
          <w:rFonts w:ascii="GOST type B" w:hAnsi="GOST type B"/>
          <w:bCs w:val="0"/>
          <w:i/>
          <w:sz w:val="32"/>
          <w:szCs w:val="32"/>
        </w:rPr>
        <w:t xml:space="preserve"> СЕЛЬСКОГО ПОСЕЛЕНИЯ</w:t>
      </w:r>
    </w:p>
    <w:p w:rsidR="008A0552" w:rsidRDefault="008A0552" w:rsidP="008A0552">
      <w:pPr>
        <w:ind w:left="644"/>
        <w:jc w:val="both"/>
        <w:rPr>
          <w:rFonts w:ascii="GOST type B" w:hAnsi="GOST type B"/>
          <w:i/>
          <w:sz w:val="28"/>
          <w:szCs w:val="28"/>
          <w:u w:val="single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i/>
          <w:sz w:val="28"/>
          <w:szCs w:val="28"/>
          <w:u w:val="single"/>
        </w:rPr>
      </w:pPr>
      <w:r w:rsidRPr="008A0552">
        <w:rPr>
          <w:rFonts w:ascii="GOST type B" w:hAnsi="GOST type B"/>
          <w:i/>
          <w:sz w:val="28"/>
          <w:szCs w:val="28"/>
          <w:u w:val="single"/>
        </w:rPr>
        <w:t>ЗОНА ЗАСТРОЙКИ МАЛОЭТАЖНЫМИ ЖИЛЫМИ ДОМАМИ (Ж 2)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>ОСНОВНЫЕ ВИДЫ РАЗРЕШЁННОГО ИСПОЛЬЗОВАНИЯ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802"/>
        <w:gridCol w:w="3969"/>
        <w:gridCol w:w="3128"/>
      </w:tblGrid>
      <w:tr w:rsidR="008A0552" w:rsidRPr="008A0552" w:rsidTr="008A0552">
        <w:trPr>
          <w:trHeight w:val="552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ВИДЫ РАЗРЕШЕННОГО ИСПОЛЬЗОВАНИЯ ЗЕМЕЛЬНЫХ УЧАСТКОВ И ОКС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ПРЕДЕЛЬНЫЕ РАЗМЕРЫ ЗЕМЕЛЬНЫХ УЧАСТКОВ И ПРЕДЕЛЬНЫЕ ПАРАМЕТРЫ РАЗРЕШЕННОГО СТРОИТЕЛЬСТВА, РЕКОНСТРУКЦИИ ОКС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ОГРАНИЧЕНИЯ ИСПОЛЬЗОВАНИЯ ЗЕМЕЛЬНЫХ УЧАСТКОВ И ОКС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Многоквартирные (двухквартирные) жилые дома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600 кв.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 м. 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Не допускается размещение хозяйственных построек со стороны улиц, за исключением гаражей. 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Нормативные показатели плотности застройки территориальной зоны определяется в соответствии с Приложением «Г»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градостроительного проектирования.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отдельно стоящие индивидуальные жилые дома с приусадебными участками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600 кв.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 м. 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Не допускается размещение хозяйственных построек со стороны улиц, за исключением гаражей. 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Нормативные показатели плотности застройки территориальной зоны определяется в соответствии с Приложением «Г»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градостроительного проектирования.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Отдельно стоящие индивидуальные дома с приусадебными участками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600 кв.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 м. 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Не допускается размещение хозяйственных построек со стороны улиц, за исключением гаражей. 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Нормативные показатели плотности застройки территориальной зоны определяется в соответствии с Приложением «Г»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градостроительного проектирования.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дошкольного образования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для отдельно стоящего объекта: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до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40 кв. м. на 1 чел.;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свыше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35 кв. м. на 1 чел.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для встроенного объекта: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более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29 кв. м. на 1 чел.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отступ от красной линии улицы до объектов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процент спортивно-игровых площадок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20.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процент озеленения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Иные требования к размещению объектов дошкольного образования установлены СанПиН 2.4.1.2660-10 Санитарно-эпидемиологические требования к устройству, содержанию и организации режима работы в дошкольных организациях.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общеобразовательного назначения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при вместимости: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400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50 кв. м. на 1 чел.;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от 401 до 500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 кв. м. на 1 чел.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отступ от красной линии улицы до объектов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4.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процент озеленения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Иные требования к размещению общеобразовательных учреждений установлены СанПиН 2.4.2.2821-10 «Санитарно-эпидемиологические требования к условиям и организации обучения в общеобразовательных учреждениях».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</w:tbl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 xml:space="preserve">   УСЛОВНО РАЗРЕШЁННЫЕ ВИДЫ ИСПОЛЬЗОВАНИЯ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802"/>
        <w:gridCol w:w="3969"/>
        <w:gridCol w:w="3128"/>
      </w:tblGrid>
      <w:tr w:rsidR="008A0552" w:rsidRPr="008A0552" w:rsidTr="008A0552">
        <w:trPr>
          <w:trHeight w:val="384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ВИДЫ РАЗРЕШЕННОГО ИСПОЛЬЗОВАНИЯ ЗЕМЕЛЬНЫХ УЧАСТКОВ И ОКС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ПРЕДЕЛЬНЫЕ РАЗМЕРЫ ЗЕМЕЛЬНЫХ УЧАСТКОВ И ПРЕДЕЛЬНЫЕ ПАРАМЕТРЫ РАЗРЕШЕННОГО СТРОИТЕЛЬСТВА, РЕКОНСТРУКЦИИ ОКС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ОГРАНИЧЕНИЯ ИСПОЛЬЗОВАНИЯ ЗЕМЕЛЬНЫХ УЧАСТКОВ И ОКС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Максимальные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2500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Не допускается размещение хозяйственных построек со стороны улиц, за исключением гаражей. 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Нормативные показатели плотности застройки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территориальной зоны определяется в соответствии с Приложением «Г»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градостроительного проектирования.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культового назначения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определяются в соответствии с техническими регламентами по заданию на проектирование.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Предельная высота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 м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здравоохранения (стоматологические кабинеты, поликлиники, аптеки и иные подобные объекты)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аптеки и стоматологические кабинеты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 кв. 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поликлиники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3000 кв. 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При встроено-пристроенном размещении указанных объектов предельные размеры земельного участка и предельные параметры разрешенного строительства, реконструкции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объектов капитального строительства не учитываются.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административно-делового назначения (отделения связи, почты, офисы и иные подобные объекты)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</w:t>
            </w:r>
          </w:p>
        </w:tc>
        <w:tc>
          <w:tcPr>
            <w:tcW w:w="31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Отдельно стоящие, встроено-пристроенные в объекты основного вида использования (жилые дома). 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встроено-пристроенном размещении указанных объектов предельные размеры земельного участка и предельные параметры разрешенного строительства, реконструкции объектов капитального строительства не учитываются.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культурно-досугового назначения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определяются в соответствии с техническими регламентами по заданию на проектирование.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</w:t>
            </w:r>
          </w:p>
        </w:tc>
        <w:tc>
          <w:tcPr>
            <w:tcW w:w="31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торгового назначения и общественного питания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объектов торгового назначения: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100 кв.м. торговой площади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 кв. 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- более 100 кв. м. торговой площади 500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земельного участка объектов общественного питания при числе мест, кв.м. на 100 мест: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2000 кв. 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от 51 до 150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1500 кв. 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свыше 150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Отдельно стоящие объекты, без установления санитарно-защитных зон.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При проектировании и строительстве в зонах затопления необходимо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обслуживания автомобильного транспорта (автомобильные мойки, станции технического обслуживания и иные подобные объекты)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временного пребывания граждан (гостиницы, кемпинги, мотели и иные подобные объекты)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при вместимости: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55 кв. м. на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 1 чел.;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от 101 до 500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 кв. м на 1 чел.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</w:tbl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>ВСПОМОГАТЕЛЬНЫЕ ВИДЫ РАЗРЕШЁННОГО ИСПОЛЬЗОВАНИЯ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802"/>
        <w:gridCol w:w="3969"/>
        <w:gridCol w:w="3128"/>
      </w:tblGrid>
      <w:tr w:rsidR="008A0552" w:rsidRPr="008A0552" w:rsidTr="008A0552">
        <w:trPr>
          <w:trHeight w:val="384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 xml:space="preserve">ВИДЫ РАЗРЕШЕННОГО ИСПОЛЬЗОВАНИЯ </w:t>
            </w: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lastRenderedPageBreak/>
              <w:t>ЗЕМЕЛЬНЫХ УЧАСТКОВ И ОКС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lastRenderedPageBreak/>
              <w:t xml:space="preserve">ПРЕДЕЛЬНЫЕ РАЗМЕРЫ ЗЕМЕЛЬНЫХ УЧАСТКОВ И ПРЕДЕЛЬНЫЕ ПАРАМЕТРЫ </w:t>
            </w: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lastRenderedPageBreak/>
              <w:t>РАЗРЕШЕННОГО СТРОИТЕЛЬСТВА, РЕКОНСТРУКЦИИ ОКС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lastRenderedPageBreak/>
              <w:t xml:space="preserve">ОГРАНИЧЕНИЯ ИСПОЛЬЗОВАНИЯ ЗЕМЕЛЬНЫХ УЧАСТКОВ </w:t>
            </w: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lastRenderedPageBreak/>
              <w:t>И ОКС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инженерно-технического обеспечения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Предельная высота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 м., за исключение вышек связи и иных подобных объектов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Параметры строительства определяются в соответствии со строительными нормами и правилами, техническими регламентами. Не допускается размещение башен сотовой связи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хранения индивидуального транспорта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Предельная высота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Отдельно стоящие, встроенно-пристроенные в объекты основного вида использования (жилые дома).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хозяйственного назначения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Предельная высота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 м.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Не допускается размещение хозяйственных построек со стороны красных линий улиц</w:t>
            </w:r>
          </w:p>
        </w:tc>
      </w:tr>
      <w:tr w:rsidR="008A0552" w:rsidRPr="008A0552" w:rsidTr="008A0552">
        <w:trPr>
          <w:trHeight w:val="206"/>
        </w:trPr>
        <w:tc>
          <w:tcPr>
            <w:tcW w:w="28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Личное подсобное хозяйство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размеры земельного участка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600 кв.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Максимальные размеры земельного участка в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10000 кв.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 </w:t>
            </w:r>
          </w:p>
        </w:tc>
        <w:tc>
          <w:tcPr>
            <w:tcW w:w="3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Полевой земельный участок (земельный участок за границами населенного пункта) используется исключительно для производства сельскохозяйственной продукции без права возведения на нем зданий и строений.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При проектировании и строительстве в зонах затопления необходимо предусматривать инженерную защиту от затопления и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подтопления зданий</w:t>
            </w:r>
          </w:p>
        </w:tc>
      </w:tr>
    </w:tbl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417779" w:rsidRPr="00884C0E" w:rsidRDefault="00417779" w:rsidP="00417779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i/>
          <w:sz w:val="28"/>
          <w:szCs w:val="28"/>
          <w:u w:val="single"/>
        </w:rPr>
      </w:pPr>
      <w:r w:rsidRPr="008A0552">
        <w:rPr>
          <w:rFonts w:ascii="GOST type B" w:hAnsi="GOST type B"/>
          <w:i/>
          <w:sz w:val="28"/>
          <w:szCs w:val="28"/>
          <w:u w:val="single"/>
        </w:rPr>
        <w:t>ЗОНА ОБЩЕОБРАЗОВАТЕЛЬНЫХ ОБЪЕКТОВ (ОДЗ 5)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>ОСНОВНЫЕ ВИДЫ РАЗРЕШЁННОГО ИСПОЛЬЗОВАНИЯ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802"/>
        <w:gridCol w:w="3969"/>
        <w:gridCol w:w="3128"/>
      </w:tblGrid>
      <w:tr w:rsidR="008A0552" w:rsidRPr="008A0552" w:rsidTr="008A0552">
        <w:trPr>
          <w:trHeight w:val="552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ВИДЫ РАЗРЕШЕННОГО ИСПОЛЬЗОВАНИЯ ЗЕМЕЛЬНЫХ УЧАСТКОВ И ОКС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ПРЕДЕЛЬНЫЕ РАЗМЕРЫ ЗЕМЕЛЬНЫХ УЧАСТКОВ И ПРЕДЕЛЬНЫЕ ПАРАМЕТРЫ РАЗРЕШЕННОГО СТРОИТЕЛЬСТВА, РЕКОНСТРУКЦИИ ОКС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ОГРАНИЧЕНИЯ ИСПОЛЬЗОВАНИЯ ЗЕМЕЛЬНЫХ УЧАСТКОВ И ОКС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дошкольного образования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для отдельно стоящего объекта: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до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40 кв.м. на 1 чел.;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свыше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35 кв.м. на 1 чел.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для встроенного объекта: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при вместимости более 100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29 кв.м. на 1 чел.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отступ от красной линии улицы до объектов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Иные требования к размещению объектов дошкольного образования установлены СанПиН 2.4.1.2660-10 Санитарно-эпидемиологические требования к устройству, содержанию и организации режима работы в дошкольных организациях.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Объекты общеобразовательного назначения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при вместимости: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400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50 кв.м. на 1 чел.;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от 401 до 500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60 кв.м. на 1 чел.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5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Минимальный отступ от красной линии улицы до объектов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4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Иные требования к размещению общеобразовательных учреждений установлены СанПиН 2.4.2.2821-10 «Санитарно-эпидемиологические требования к условиям и организации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обучения в общеобразовательных учреждениях».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  <w:tr w:rsidR="008A0552" w:rsidRPr="008A0552" w:rsidTr="008A0552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Объекты торгового назначения и общественного питания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объектов торгового назначения: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100 кв.м. торговой площади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300 кв.м.;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- более 100 кв.м. торговой площади 500 кв.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Минимальные размеры земельного участка объектов общественного питания при числе мест, кв.м. на 100 мест: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до 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2000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кв.м.;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от 51 до 150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1500 кв.м.;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- свыше 150 мест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1000 кв.м.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3 м.</w:t>
            </w:r>
          </w:p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Предельное количество этажей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43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При проектировании и строительстве в зонах затопления необходимо предусматривать инженерную защиту от затопления и подтопления зданий</w:t>
            </w:r>
          </w:p>
        </w:tc>
      </w:tr>
    </w:tbl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 xml:space="preserve">УСЛОВНО РАЗРЕШЁННЫЕ ВИДЫ ИСПОЛЬЗОВАНИЯ: </w:t>
      </w:r>
      <w:r w:rsidRPr="008A0552">
        <w:rPr>
          <w:rFonts w:ascii="GOST type B" w:hAnsi="GOST type B"/>
          <w:b w:val="0"/>
          <w:bCs w:val="0"/>
          <w:i/>
          <w:sz w:val="28"/>
          <w:szCs w:val="28"/>
        </w:rPr>
        <w:t>нет.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  <w:r w:rsidRPr="008A0552">
        <w:rPr>
          <w:rFonts w:ascii="GOST type B" w:hAnsi="GOST type B"/>
          <w:bCs w:val="0"/>
          <w:i/>
          <w:sz w:val="28"/>
          <w:szCs w:val="28"/>
        </w:rPr>
        <w:t>ВСПОМОГАТЕЛЬНЫЕ ВИДЫ РАЗРЕШЁННОГО ИСПОЛЬЗОВАНИЯ</w:t>
      </w:r>
    </w:p>
    <w:p w:rsidR="008A0552" w:rsidRPr="008A0552" w:rsidRDefault="008A0552" w:rsidP="008A0552">
      <w:pPr>
        <w:ind w:left="644"/>
        <w:jc w:val="both"/>
        <w:rPr>
          <w:rFonts w:ascii="GOST type B" w:hAnsi="GOST type B"/>
          <w:bCs w:val="0"/>
          <w:i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802"/>
        <w:gridCol w:w="3969"/>
        <w:gridCol w:w="3128"/>
      </w:tblGrid>
      <w:tr w:rsidR="008A0552" w:rsidRPr="008A0552" w:rsidTr="009E0DE3">
        <w:trPr>
          <w:trHeight w:val="384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ВИДЫ РАЗРЕШЕННОГО ИСПОЛЬЗОВАНИЯ ЗЕМЕЛЬНЫХ УЧАСТКОВ И ОКС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ПРЕДЕЛЬНЫЕ РАЗМЕРЫ ЗЕМЕЛЬНЫХ УЧАСТКОВ И ПРЕДЕЛЬНЫЕ ПАРАМЕТРЫ РАЗРЕШЕННОГО СТРОИТЕЛЬСТВА, РЕКОНСТРУКЦИИ ОКС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Cs w:val="0"/>
                <w:i/>
                <w:sz w:val="28"/>
                <w:szCs w:val="28"/>
              </w:rPr>
              <w:t>ОГРАНИЧЕНИЯ ИСПОЛЬЗОВАНИЯ ЗЕМЕЛЬНЫХ УЧАСТКОВ И ОКС</w:t>
            </w:r>
          </w:p>
        </w:tc>
      </w:tr>
      <w:tr w:rsidR="008A0552" w:rsidRPr="008A0552" w:rsidTr="009E0DE3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Объекты инженерно-технического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обеспечения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Минимальные отступы от границ земельного участка в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целях определения места допустимого размещения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1 м.</w:t>
            </w:r>
          </w:p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 xml:space="preserve">Предельная высота объекта </w:t>
            </w:r>
            <w:r w:rsidRPr="008A0552">
              <w:rPr>
                <w:b w:val="0"/>
                <w:bCs w:val="0"/>
                <w:i/>
                <w:sz w:val="28"/>
                <w:szCs w:val="28"/>
              </w:rPr>
              <w:t>–</w:t>
            </w:r>
            <w:r w:rsidRPr="008A0552">
              <w:rPr>
                <w:rFonts w:ascii="GOST type B" w:hAnsi="GOST type B" w:cs="GOST type B"/>
                <w:b w:val="0"/>
                <w:bCs w:val="0"/>
                <w:i/>
                <w:sz w:val="28"/>
                <w:szCs w:val="28"/>
              </w:rPr>
              <w:t xml:space="preserve"> 6 м., за исключение вышек связи и иных подобных объектов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 xml:space="preserve">Параметры строительства </w:t>
            </w: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определяются в соответствии со строительными нормами и правилами, техническими регламентами</w:t>
            </w:r>
          </w:p>
        </w:tc>
      </w:tr>
      <w:tr w:rsidR="008A0552" w:rsidRPr="008A0552" w:rsidTr="009E0DE3">
        <w:trPr>
          <w:trHeight w:val="206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ind w:left="10"/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lastRenderedPageBreak/>
              <w:t>Стоянки (парковки) автомобилей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0552" w:rsidRPr="008A0552" w:rsidRDefault="008A0552" w:rsidP="008A0552">
            <w:pPr>
              <w:jc w:val="both"/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</w:pPr>
            <w:r w:rsidRPr="008A0552">
              <w:rPr>
                <w:rFonts w:ascii="GOST type B" w:hAnsi="GOST type B"/>
                <w:b w:val="0"/>
                <w:bCs w:val="0"/>
                <w:i/>
                <w:sz w:val="28"/>
                <w:szCs w:val="28"/>
              </w:rPr>
              <w:t>Нормы расчета стоянок автомобилей предусмотреть в соответствии с Приложением «К»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градостроительного проектирования.</w:t>
            </w:r>
          </w:p>
        </w:tc>
      </w:tr>
    </w:tbl>
    <w:p w:rsidR="008A0552" w:rsidRPr="008A0552" w:rsidRDefault="008A0552" w:rsidP="008A0552">
      <w:pPr>
        <w:ind w:left="644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417779" w:rsidRPr="00E24FF2" w:rsidRDefault="00E24FF2" w:rsidP="00E24FF2">
      <w:pPr>
        <w:shd w:val="clear" w:color="auto" w:fill="BFBFBF" w:themeFill="background1" w:themeFillShade="BF"/>
        <w:ind w:left="284"/>
        <w:jc w:val="center"/>
        <w:rPr>
          <w:rFonts w:ascii="GOST type B" w:hAnsi="GOST type B"/>
          <w:bCs w:val="0"/>
          <w:i/>
          <w:sz w:val="32"/>
          <w:szCs w:val="32"/>
        </w:rPr>
      </w:pPr>
      <w:r w:rsidRPr="00E24FF2">
        <w:rPr>
          <w:rFonts w:ascii="GOST type B" w:hAnsi="GOST type B"/>
          <w:bCs w:val="0"/>
          <w:i/>
          <w:sz w:val="32"/>
          <w:szCs w:val="32"/>
        </w:rPr>
        <w:t>4. ХАРАКТЕРИСТИКА РАЗВИТИЯ СИСТЕМЫ ИНЖЕНЕРНОЙ ИНФРАСТРУКТУРЫ</w:t>
      </w:r>
    </w:p>
    <w:p w:rsidR="00D91541" w:rsidRPr="00884C0E" w:rsidRDefault="00D91541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417779" w:rsidRDefault="00441FBB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>
        <w:rPr>
          <w:rFonts w:ascii="GOST type B" w:hAnsi="GOST type B"/>
          <w:b w:val="0"/>
          <w:i/>
          <w:sz w:val="28"/>
          <w:szCs w:val="28"/>
        </w:rPr>
        <w:t>Строительство объекта:</w:t>
      </w:r>
      <w:r w:rsidRPr="00441FBB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E74EED">
        <w:rPr>
          <w:rFonts w:ascii="GOST type B" w:hAnsi="GOST type B"/>
          <w:b w:val="0"/>
          <w:i/>
          <w:sz w:val="28"/>
          <w:szCs w:val="28"/>
        </w:rPr>
        <w:t>«</w:t>
      </w:r>
      <w:r w:rsidR="00485736">
        <w:rPr>
          <w:rFonts w:ascii="GOST type B" w:hAnsi="GOST type B"/>
          <w:b w:val="0"/>
          <w:i/>
          <w:sz w:val="28"/>
          <w:szCs w:val="28"/>
        </w:rPr>
        <w:t>Газопровод низкого давления по ул. Советской от №6 до №12 в пос. Кубанском  Новопокровского района Краснодарского края</w:t>
      </w:r>
      <w:r w:rsidR="00E74EED">
        <w:rPr>
          <w:rFonts w:ascii="GOST type B" w:hAnsi="GOST type B"/>
          <w:b w:val="0"/>
          <w:i/>
          <w:sz w:val="28"/>
          <w:szCs w:val="28"/>
        </w:rPr>
        <w:t>»</w:t>
      </w:r>
      <w:r w:rsidR="007C305A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417779" w:rsidRPr="00884C0E">
        <w:rPr>
          <w:rFonts w:ascii="GOST type B" w:hAnsi="GOST type B"/>
          <w:b w:val="0"/>
          <w:bCs w:val="0"/>
          <w:i/>
          <w:sz w:val="28"/>
          <w:szCs w:val="28"/>
        </w:rPr>
        <w:t>предполагает следующие решения в развитии инженерной</w:t>
      </w:r>
      <w:r>
        <w:rPr>
          <w:rFonts w:ascii="GOST type B" w:hAnsi="GOST type B"/>
          <w:b w:val="0"/>
          <w:bCs w:val="0"/>
          <w:i/>
          <w:sz w:val="28"/>
          <w:szCs w:val="28"/>
        </w:rPr>
        <w:t xml:space="preserve"> ифраструктуры</w:t>
      </w:r>
      <w:r w:rsidR="00417779" w:rsidRPr="00884C0E">
        <w:rPr>
          <w:rFonts w:ascii="GOST type B" w:hAnsi="GOST type B"/>
          <w:b w:val="0"/>
          <w:bCs w:val="0"/>
          <w:i/>
          <w:sz w:val="28"/>
          <w:szCs w:val="28"/>
        </w:rPr>
        <w:t>:</w:t>
      </w:r>
    </w:p>
    <w:p w:rsidR="00BC5AA9" w:rsidRPr="00884C0E" w:rsidRDefault="00BC5AA9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</w:p>
    <w:p w:rsidR="00E614A8" w:rsidRDefault="00E614A8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E614A8">
        <w:rPr>
          <w:rFonts w:ascii="GOST type B" w:hAnsi="GOST type B"/>
          <w:b w:val="0"/>
          <w:bCs w:val="0"/>
          <w:i/>
          <w:sz w:val="28"/>
          <w:szCs w:val="28"/>
        </w:rPr>
        <w:t xml:space="preserve">-  целью строительства газопровода является обеспечение подачи газа для </w:t>
      </w:r>
      <w:r w:rsidR="00485736">
        <w:rPr>
          <w:rFonts w:ascii="GOST type B" w:hAnsi="GOST type B"/>
          <w:b w:val="0"/>
          <w:bCs w:val="0"/>
          <w:i/>
          <w:sz w:val="28"/>
          <w:szCs w:val="28"/>
        </w:rPr>
        <w:t>комунально-бытовых нужд жителей ул. Советской в пос. Кубанском</w:t>
      </w:r>
      <w:r w:rsidR="006D52A8">
        <w:rPr>
          <w:rFonts w:ascii="GOST type B" w:hAnsi="GOST type B"/>
          <w:b w:val="0"/>
          <w:bCs w:val="0"/>
          <w:i/>
          <w:sz w:val="28"/>
          <w:szCs w:val="28"/>
        </w:rPr>
        <w:t>.</w:t>
      </w:r>
    </w:p>
    <w:p w:rsidR="00417779" w:rsidRPr="00884C0E" w:rsidRDefault="00417779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- </w:t>
      </w:r>
      <w:r w:rsidR="00441FBB">
        <w:rPr>
          <w:rFonts w:ascii="GOST type B" w:hAnsi="GOST type B"/>
          <w:b w:val="0"/>
          <w:bCs w:val="0"/>
          <w:i/>
          <w:sz w:val="28"/>
          <w:szCs w:val="28"/>
        </w:rPr>
        <w:t xml:space="preserve">строительство подземного газопровода </w:t>
      </w:r>
      <w:r w:rsidR="00E614A8">
        <w:rPr>
          <w:rFonts w:ascii="GOST type B" w:hAnsi="GOST type B"/>
          <w:b w:val="0"/>
          <w:bCs w:val="0"/>
          <w:i/>
          <w:sz w:val="28"/>
          <w:szCs w:val="28"/>
        </w:rPr>
        <w:t>высокого</w:t>
      </w:r>
      <w:r w:rsidR="00441FBB">
        <w:rPr>
          <w:rFonts w:ascii="GOST type B" w:hAnsi="GOST type B"/>
          <w:b w:val="0"/>
          <w:bCs w:val="0"/>
          <w:i/>
          <w:sz w:val="28"/>
          <w:szCs w:val="28"/>
        </w:rPr>
        <w:t xml:space="preserve"> давления</w:t>
      </w:r>
      <w:r w:rsidR="005731FA" w:rsidRPr="00884C0E">
        <w:rPr>
          <w:rFonts w:ascii="GOST type B" w:hAnsi="GOST type B"/>
          <w:b w:val="0"/>
          <w:bCs w:val="0"/>
          <w:i/>
          <w:sz w:val="28"/>
          <w:szCs w:val="28"/>
        </w:rPr>
        <w:t>;</w:t>
      </w:r>
    </w:p>
    <w:p w:rsidR="00571DDD" w:rsidRPr="00884C0E" w:rsidRDefault="00BC5AA9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>
        <w:rPr>
          <w:rFonts w:ascii="GOST type B" w:hAnsi="GOST type B"/>
          <w:b w:val="0"/>
          <w:bCs w:val="0"/>
          <w:i/>
          <w:sz w:val="28"/>
          <w:szCs w:val="28"/>
        </w:rPr>
        <w:t xml:space="preserve">- </w:t>
      </w:r>
      <w:r w:rsidR="00571DDD" w:rsidRPr="00884C0E">
        <w:rPr>
          <w:rFonts w:ascii="GOST type B" w:hAnsi="GOST type B"/>
          <w:b w:val="0"/>
          <w:bCs w:val="0"/>
          <w:i/>
          <w:sz w:val="28"/>
          <w:szCs w:val="28"/>
        </w:rPr>
        <w:t>разборка старого тротуарного покрытия</w:t>
      </w:r>
      <w:r w:rsidR="0063677D">
        <w:rPr>
          <w:rFonts w:ascii="GOST type B" w:hAnsi="GOST type B"/>
          <w:b w:val="0"/>
          <w:bCs w:val="0"/>
          <w:i/>
          <w:sz w:val="28"/>
          <w:szCs w:val="28"/>
        </w:rPr>
        <w:t xml:space="preserve"> и его восстановление после прокладки газопровода</w:t>
      </w:r>
      <w:r w:rsidR="00571DDD" w:rsidRPr="00884C0E">
        <w:rPr>
          <w:rFonts w:ascii="GOST type B" w:hAnsi="GOST type B"/>
          <w:b w:val="0"/>
          <w:bCs w:val="0"/>
          <w:i/>
          <w:sz w:val="28"/>
          <w:szCs w:val="28"/>
        </w:rPr>
        <w:t>;</w:t>
      </w:r>
    </w:p>
    <w:p w:rsidR="005731FA" w:rsidRPr="00884C0E" w:rsidRDefault="005731FA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- </w:t>
      </w:r>
      <w:r w:rsidR="00BC5AA9">
        <w:rPr>
          <w:rFonts w:ascii="GOST type B" w:hAnsi="GOST type B"/>
          <w:b w:val="0"/>
          <w:bCs w:val="0"/>
          <w:i/>
          <w:sz w:val="28"/>
          <w:szCs w:val="28"/>
        </w:rPr>
        <w:t>после прокладки газопровода предусматривается восстановление покрытия проезжей части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>;</w:t>
      </w:r>
    </w:p>
    <w:p w:rsidR="00FE474D" w:rsidRPr="00884C0E" w:rsidRDefault="00FE474D" w:rsidP="00D91541">
      <w:pPr>
        <w:ind w:firstLine="993"/>
        <w:jc w:val="both"/>
        <w:rPr>
          <w:rFonts w:ascii="GOST type B" w:hAnsi="GOST type B"/>
          <w:b w:val="0"/>
          <w:bCs w:val="0"/>
          <w:i/>
          <w:sz w:val="28"/>
          <w:szCs w:val="28"/>
        </w:rPr>
      </w:pP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- </w:t>
      </w:r>
      <w:r w:rsidR="00BC5AA9">
        <w:rPr>
          <w:rFonts w:ascii="GOST type B" w:hAnsi="GOST type B"/>
          <w:b w:val="0"/>
          <w:bCs w:val="0"/>
          <w:i/>
          <w:sz w:val="28"/>
          <w:szCs w:val="28"/>
        </w:rPr>
        <w:t>после прокладки газопровода предусматривается восстановление покрытие</w:t>
      </w:r>
      <w:r w:rsidRPr="00884C0E">
        <w:rPr>
          <w:rFonts w:ascii="GOST type B" w:hAnsi="GOST type B"/>
          <w:b w:val="0"/>
          <w:bCs w:val="0"/>
          <w:i/>
          <w:sz w:val="28"/>
          <w:szCs w:val="28"/>
        </w:rPr>
        <w:t xml:space="preserve"> подъездов к частным домовладениям.</w:t>
      </w:r>
    </w:p>
    <w:p w:rsidR="00C4379C" w:rsidRPr="005A0F17" w:rsidRDefault="00C4379C" w:rsidP="00C4379C">
      <w:pPr>
        <w:ind w:firstLine="993"/>
        <w:jc w:val="both"/>
        <w:rPr>
          <w:rFonts w:ascii="GOST type B" w:hAnsi="GOST type B"/>
          <w:b w:val="0"/>
          <w:i/>
          <w:sz w:val="28"/>
          <w:szCs w:val="28"/>
        </w:rPr>
      </w:pPr>
      <w:r w:rsidRPr="00884C0E">
        <w:rPr>
          <w:rFonts w:ascii="GOST type B" w:hAnsi="GOST type B"/>
          <w:b w:val="0"/>
          <w:i/>
          <w:sz w:val="28"/>
          <w:szCs w:val="28"/>
        </w:rPr>
        <w:t>- при необходимости, перенос или вынос существующих коммуникаций за пределы</w:t>
      </w:r>
      <w:r w:rsidR="00BC5AA9">
        <w:rPr>
          <w:rFonts w:ascii="GOST type B" w:hAnsi="GOST type B"/>
          <w:b w:val="0"/>
          <w:i/>
          <w:sz w:val="28"/>
          <w:szCs w:val="28"/>
        </w:rPr>
        <w:t xml:space="preserve"> проектируемой</w:t>
      </w:r>
      <w:r w:rsidRPr="00884C0E">
        <w:rPr>
          <w:rFonts w:ascii="GOST type B" w:hAnsi="GOST type B"/>
          <w:b w:val="0"/>
          <w:i/>
          <w:sz w:val="28"/>
          <w:szCs w:val="28"/>
        </w:rPr>
        <w:t xml:space="preserve"> </w:t>
      </w:r>
      <w:r w:rsidR="00BC5AA9">
        <w:rPr>
          <w:rFonts w:ascii="GOST type B" w:hAnsi="GOST type B"/>
          <w:b w:val="0"/>
          <w:i/>
          <w:sz w:val="28"/>
          <w:szCs w:val="28"/>
        </w:rPr>
        <w:t>территории</w:t>
      </w:r>
      <w:r w:rsidRPr="00884C0E">
        <w:rPr>
          <w:rFonts w:ascii="GOST type B" w:hAnsi="GOST type B"/>
          <w:b w:val="0"/>
          <w:i/>
          <w:sz w:val="28"/>
          <w:szCs w:val="28"/>
        </w:rPr>
        <w:t>; решения по переносу и выносу коммуникаций должны быть приняты в процессе рабочего проектирования с учетом технических условий организаций, эксплуатирующих инженерные коммуникации.</w:t>
      </w:r>
    </w:p>
    <w:p w:rsidR="00E24FF2" w:rsidRPr="005A0F17" w:rsidRDefault="00E24FF2" w:rsidP="00E24FF2">
      <w:pPr>
        <w:shd w:val="clear" w:color="auto" w:fill="FFFFFF" w:themeFill="background1"/>
        <w:jc w:val="center"/>
        <w:rPr>
          <w:rFonts w:ascii="GOST type B" w:hAnsi="GOST type B"/>
          <w:i/>
          <w:sz w:val="32"/>
          <w:szCs w:val="32"/>
        </w:rPr>
      </w:pPr>
    </w:p>
    <w:p w:rsidR="00E24FF2" w:rsidRPr="00E24FF2" w:rsidRDefault="00E24FF2" w:rsidP="00E24FF2">
      <w:pPr>
        <w:shd w:val="clear" w:color="auto" w:fill="BFBFBF" w:themeFill="background1" w:themeFillShade="BF"/>
        <w:jc w:val="center"/>
        <w:rPr>
          <w:rFonts w:ascii="GOST type B" w:hAnsi="GOST type B"/>
          <w:i/>
          <w:sz w:val="32"/>
          <w:szCs w:val="32"/>
        </w:rPr>
      </w:pPr>
      <w:r w:rsidRPr="00E24FF2">
        <w:rPr>
          <w:rFonts w:ascii="GOST type B" w:hAnsi="GOST type B"/>
          <w:i/>
          <w:sz w:val="32"/>
          <w:szCs w:val="32"/>
        </w:rPr>
        <w:t>5. КООРДИНАТЫ ПОВОРОТНЫХ ТОЧЕК КРАСНЫХ ЛИНИЙ</w:t>
      </w:r>
    </w:p>
    <w:p w:rsidR="00E24FF2" w:rsidRDefault="00E24FF2" w:rsidP="00E24FF2">
      <w:pPr>
        <w:jc w:val="center"/>
        <w:rPr>
          <w:rFonts w:ascii="GOST type B" w:hAnsi="GOST type B"/>
          <w:i/>
          <w:sz w:val="40"/>
          <w:szCs w:val="40"/>
        </w:rPr>
      </w:pPr>
    </w:p>
    <w:tbl>
      <w:tblPr>
        <w:tblStyle w:val="a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79"/>
        <w:gridCol w:w="1997"/>
      </w:tblGrid>
      <w:tr w:rsidR="00E24FF2" w:rsidRPr="007E386C" w:rsidTr="008A0552">
        <w:trPr>
          <w:jc w:val="center"/>
        </w:trPr>
        <w:tc>
          <w:tcPr>
            <w:tcW w:w="1914" w:type="dxa"/>
            <w:vAlign w:val="center"/>
          </w:tcPr>
          <w:p w:rsidR="00E24FF2" w:rsidRPr="007E386C" w:rsidRDefault="00E24FF2" w:rsidP="00797B5A">
            <w:pPr>
              <w:jc w:val="center"/>
              <w:rPr>
                <w:rFonts w:ascii="GOST type B" w:hAnsi="GOST type B"/>
                <w:b w:val="0"/>
                <w:i/>
                <w:sz w:val="28"/>
                <w:szCs w:val="28"/>
              </w:rPr>
            </w:pPr>
            <w:r w:rsidRPr="007E386C">
              <w:rPr>
                <w:rFonts w:ascii="GOST type B" w:hAnsi="GOST type B"/>
                <w:i/>
                <w:sz w:val="28"/>
                <w:szCs w:val="28"/>
              </w:rPr>
              <w:t>Номер точки</w:t>
            </w:r>
          </w:p>
        </w:tc>
        <w:tc>
          <w:tcPr>
            <w:tcW w:w="1979" w:type="dxa"/>
            <w:vAlign w:val="center"/>
          </w:tcPr>
          <w:p w:rsidR="00E24FF2" w:rsidRPr="00E24FF2" w:rsidRDefault="00E24FF2" w:rsidP="00797B5A">
            <w:pPr>
              <w:jc w:val="center"/>
              <w:rPr>
                <w:rFonts w:ascii="GOST type B" w:hAnsi="GOST type B"/>
                <w:b w:val="0"/>
                <w:i/>
                <w:sz w:val="28"/>
                <w:szCs w:val="28"/>
              </w:rPr>
            </w:pPr>
            <w:r w:rsidRPr="007E386C">
              <w:rPr>
                <w:rFonts w:ascii="GOST type B" w:hAnsi="GOST type B"/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1997" w:type="dxa"/>
            <w:vAlign w:val="center"/>
          </w:tcPr>
          <w:p w:rsidR="00E24FF2" w:rsidRPr="00E24FF2" w:rsidRDefault="00E24FF2" w:rsidP="00797B5A">
            <w:pPr>
              <w:jc w:val="center"/>
              <w:rPr>
                <w:rFonts w:ascii="GOST type B" w:hAnsi="GOST type B"/>
                <w:b w:val="0"/>
                <w:i/>
                <w:sz w:val="28"/>
                <w:szCs w:val="28"/>
              </w:rPr>
            </w:pPr>
            <w:r w:rsidRPr="007E386C">
              <w:rPr>
                <w:rFonts w:ascii="GOST type B" w:hAnsi="GOST type B"/>
                <w:i/>
                <w:sz w:val="28"/>
                <w:szCs w:val="28"/>
                <w:lang w:val="en-US"/>
              </w:rPr>
              <w:t>X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1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2268388.78762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577497.170358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2268391.99294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577489.840416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3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2268389.61341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577488.800005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4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2268409.85824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577442.503086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2268421.80585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577416.576089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6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2268431.33675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577393.560902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7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2268423.94562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577390.499738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8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2268414.47455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577413.37026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9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2268402.55985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577439.225979</w:t>
            </w:r>
          </w:p>
        </w:tc>
      </w:tr>
      <w:tr w:rsidR="008A0552" w:rsidRPr="005E7239" w:rsidTr="008A0552">
        <w:trPr>
          <w:jc w:val="center"/>
        </w:trPr>
        <w:tc>
          <w:tcPr>
            <w:tcW w:w="1914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10</w:t>
            </w:r>
          </w:p>
        </w:tc>
        <w:tc>
          <w:tcPr>
            <w:tcW w:w="1979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2268379.0782</w:t>
            </w:r>
          </w:p>
        </w:tc>
        <w:tc>
          <w:tcPr>
            <w:tcW w:w="1997" w:type="dxa"/>
            <w:vAlign w:val="center"/>
          </w:tcPr>
          <w:p w:rsidR="008A0552" w:rsidRPr="00034549" w:rsidRDefault="008A0552" w:rsidP="008A0552">
            <w:pPr>
              <w:jc w:val="center"/>
              <w:rPr>
                <w:rFonts w:ascii="GOST type B" w:hAnsi="GOST type B"/>
                <w:i/>
                <w:sz w:val="28"/>
                <w:szCs w:val="28"/>
              </w:rPr>
            </w:pPr>
            <w:r w:rsidRPr="00034549">
              <w:rPr>
                <w:rFonts w:ascii="GOST type B" w:hAnsi="GOST type B"/>
                <w:i/>
                <w:sz w:val="28"/>
                <w:szCs w:val="28"/>
              </w:rPr>
              <w:t>577492.924733</w:t>
            </w:r>
          </w:p>
        </w:tc>
      </w:tr>
    </w:tbl>
    <w:p w:rsidR="00D91541" w:rsidRDefault="00D91541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8A0552" w:rsidRPr="008A0552" w:rsidRDefault="008A0552" w:rsidP="00D9475B">
      <w:pPr>
        <w:pStyle w:val="a3"/>
        <w:jc w:val="center"/>
        <w:rPr>
          <w:b w:val="0"/>
          <w:sz w:val="28"/>
          <w:szCs w:val="28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37688" w:rsidRDefault="00637688" w:rsidP="00D9475B">
      <w:pPr>
        <w:pStyle w:val="a3"/>
        <w:jc w:val="center"/>
        <w:rPr>
          <w:b w:val="0"/>
          <w:sz w:val="28"/>
          <w:szCs w:val="28"/>
        </w:rPr>
      </w:pPr>
    </w:p>
    <w:p w:rsidR="00485736" w:rsidRDefault="00485736" w:rsidP="00D9475B">
      <w:pPr>
        <w:pStyle w:val="a3"/>
        <w:jc w:val="center"/>
        <w:rPr>
          <w:b w:val="0"/>
          <w:sz w:val="28"/>
          <w:szCs w:val="28"/>
        </w:rPr>
      </w:pPr>
    </w:p>
    <w:p w:rsidR="00485736" w:rsidRDefault="00485736" w:rsidP="00D9475B">
      <w:pPr>
        <w:pStyle w:val="a3"/>
        <w:jc w:val="center"/>
        <w:rPr>
          <w:b w:val="0"/>
          <w:sz w:val="28"/>
          <w:szCs w:val="28"/>
        </w:rPr>
      </w:pPr>
    </w:p>
    <w:p w:rsidR="00485736" w:rsidRDefault="00485736" w:rsidP="00D9475B">
      <w:pPr>
        <w:pStyle w:val="a3"/>
        <w:jc w:val="center"/>
        <w:rPr>
          <w:b w:val="0"/>
          <w:sz w:val="28"/>
          <w:szCs w:val="28"/>
        </w:rPr>
      </w:pPr>
    </w:p>
    <w:p w:rsidR="00485736" w:rsidRDefault="00485736" w:rsidP="00D9475B">
      <w:pPr>
        <w:pStyle w:val="a3"/>
        <w:jc w:val="center"/>
        <w:rPr>
          <w:b w:val="0"/>
          <w:sz w:val="28"/>
          <w:szCs w:val="28"/>
        </w:rPr>
      </w:pPr>
    </w:p>
    <w:p w:rsidR="00485736" w:rsidRDefault="00485736" w:rsidP="00D9475B">
      <w:pPr>
        <w:pStyle w:val="a3"/>
        <w:jc w:val="center"/>
        <w:rPr>
          <w:b w:val="0"/>
          <w:sz w:val="28"/>
          <w:szCs w:val="28"/>
        </w:rPr>
      </w:pPr>
    </w:p>
    <w:p w:rsidR="009E0DE3" w:rsidRPr="00485736" w:rsidRDefault="009E0DE3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  <w:lang w:val="en-US"/>
        </w:rPr>
      </w:pPr>
    </w:p>
    <w:p w:rsidR="00691F89" w:rsidRPr="00691F89" w:rsidRDefault="00691F89" w:rsidP="00691F89">
      <w:pPr>
        <w:shd w:val="clear" w:color="auto" w:fill="BFBFBF" w:themeFill="background1" w:themeFillShade="BF"/>
        <w:jc w:val="center"/>
        <w:rPr>
          <w:rFonts w:ascii="GOST type B" w:hAnsi="GOST type B"/>
          <w:i/>
          <w:sz w:val="32"/>
          <w:szCs w:val="32"/>
        </w:rPr>
      </w:pPr>
      <w:r w:rsidRPr="00691F89">
        <w:rPr>
          <w:rFonts w:ascii="GOST type B" w:hAnsi="GOST type B"/>
          <w:i/>
          <w:sz w:val="32"/>
          <w:szCs w:val="32"/>
        </w:rPr>
        <w:lastRenderedPageBreak/>
        <w:t>6</w:t>
      </w:r>
      <w:r w:rsidRPr="00E24FF2">
        <w:rPr>
          <w:rFonts w:ascii="GOST type B" w:hAnsi="GOST type B"/>
          <w:i/>
          <w:sz w:val="32"/>
          <w:szCs w:val="32"/>
        </w:rPr>
        <w:t xml:space="preserve">. </w:t>
      </w:r>
      <w:r>
        <w:rPr>
          <w:rFonts w:ascii="GOST type B" w:hAnsi="GOST type B"/>
          <w:i/>
          <w:sz w:val="32"/>
          <w:szCs w:val="32"/>
        </w:rPr>
        <w:t>ИСХОДНЫЕ ДАННЫЕ</w:t>
      </w:r>
    </w:p>
    <w:p w:rsidR="00691F89" w:rsidRP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37688" w:rsidRPr="00691F89" w:rsidRDefault="00661DB2" w:rsidP="00D9475B">
      <w:pPr>
        <w:pStyle w:val="a3"/>
        <w:jc w:val="center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111125</wp:posOffset>
            </wp:positionV>
            <wp:extent cx="6208395" cy="8211820"/>
            <wp:effectExtent l="19050" t="0" r="1905" b="0"/>
            <wp:wrapNone/>
            <wp:docPr id="3" name="Рисунок 2" descr="C:\Documents and Settings\Admin\Мои документы\My Scans\2016-06 (июн)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My Scans\2016-06 (июн)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6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821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688" w:rsidRDefault="00637688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p w:rsidR="00691F89" w:rsidRDefault="00691F89" w:rsidP="00D9475B">
      <w:pPr>
        <w:pStyle w:val="a3"/>
        <w:jc w:val="center"/>
        <w:rPr>
          <w:b w:val="0"/>
          <w:sz w:val="28"/>
          <w:szCs w:val="28"/>
        </w:rPr>
      </w:pPr>
    </w:p>
    <w:sectPr w:rsidR="00691F89" w:rsidSect="007C305A">
      <w:headerReference w:type="default" r:id="rId11"/>
      <w:footerReference w:type="default" r:id="rId12"/>
      <w:type w:val="continuous"/>
      <w:pgSz w:w="11909" w:h="16834"/>
      <w:pgMar w:top="1440" w:right="569" w:bottom="720" w:left="1559" w:header="720" w:footer="0" w:gutter="0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7BC" w:rsidRDefault="006067BC" w:rsidP="002811CD">
      <w:r>
        <w:separator/>
      </w:r>
    </w:p>
  </w:endnote>
  <w:endnote w:type="continuationSeparator" w:id="1">
    <w:p w:rsidR="006067BC" w:rsidRDefault="006067BC" w:rsidP="00281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B">
    <w:panose1 w:val="020B0500000000000000"/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585"/>
      <w:gridCol w:w="583"/>
      <w:gridCol w:w="583"/>
      <w:gridCol w:w="583"/>
      <w:gridCol w:w="874"/>
      <w:gridCol w:w="583"/>
      <w:gridCol w:w="5849"/>
      <w:gridCol w:w="709"/>
    </w:tblGrid>
    <w:tr w:rsidR="0064281B" w:rsidRPr="00E8784F" w:rsidTr="0064281B">
      <w:trPr>
        <w:cantSplit/>
        <w:trHeight w:hRule="exact" w:val="287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64281B" w:rsidRPr="00E8784F" w:rsidRDefault="004A645B" w:rsidP="00865D69">
          <w:pPr>
            <w:pStyle w:val="a8"/>
            <w:rPr>
              <w:rFonts w:ascii="GOST type B" w:hAnsi="GOST type B"/>
              <w:i/>
            </w:rPr>
          </w:pPr>
          <w:r w:rsidRPr="004A645B">
            <w:rPr>
              <w:rFonts w:ascii="GOST type B" w:hAnsi="GOST type B"/>
              <w:i/>
              <w:noProof/>
              <w:sz w:val="1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3" type="#_x0000_t202" style="position:absolute;margin-left:-46.6pt;margin-top:-200.4pt;width:39pt;height:248.45pt;z-index:251663360;mso-position-horizontal-relative:margin" o:allowincell="f" filled="f" stroked="f">
                <v:textbox style="mso-next-textbox:#_x0000_s3083" inset="1mm,1mm,1mm,1mm">
                  <w:txbxContent>
                    <w:tbl>
                      <w:tblPr>
                        <w:tblW w:w="0" w:type="auto"/>
                        <w:tblInd w:w="57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/>
                      </w:tblPr>
                      <w:tblGrid>
                        <w:gridCol w:w="284"/>
                        <w:gridCol w:w="284"/>
                      </w:tblGrid>
                      <w:tr w:rsidR="0064281B" w:rsidRPr="00E8784F" w:rsidTr="00865D69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  <w:r w:rsidRPr="00E8784F"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  <w:t>Взам. инв. №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</w:p>
                        </w:tc>
                      </w:tr>
                      <w:tr w:rsidR="0064281B" w:rsidRPr="00E8784F" w:rsidTr="00865D69">
                        <w:trPr>
                          <w:cantSplit/>
                          <w:trHeight w:hRule="exact" w:val="1985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jc w:val="center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  <w:r w:rsidRPr="00E8784F"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  <w:t>Подпись и дата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</w:p>
                        </w:tc>
                      </w:tr>
                      <w:tr w:rsidR="0064281B" w:rsidRPr="00E8784F" w:rsidTr="00865D69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  <w:r w:rsidRPr="00E8784F"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  <w:t>Инв. № подл.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64281B" w:rsidRPr="00E8784F" w:rsidRDefault="0064281B">
                            <w:pPr>
                              <w:ind w:left="113" w:right="113"/>
                              <w:rPr>
                                <w:rFonts w:ascii="GOST type B" w:hAnsi="GOST type B"/>
                                <w:i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64281B" w:rsidRDefault="0064281B" w:rsidP="0064281B"/>
                  </w:txbxContent>
                </v:textbox>
                <w10:wrap anchorx="margin"/>
              </v:shape>
            </w:pic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49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64281B" w:rsidRPr="009E0DE3" w:rsidRDefault="005B74BD" w:rsidP="00865D69">
          <w:pPr>
            <w:pStyle w:val="a8"/>
            <w:jc w:val="center"/>
            <w:rPr>
              <w:rFonts w:ascii="GOST type B" w:hAnsi="GOST type B"/>
              <w:b w:val="0"/>
              <w:i/>
              <w:sz w:val="16"/>
              <w:szCs w:val="16"/>
            </w:rPr>
          </w:pPr>
          <w:r w:rsidRPr="009E0DE3">
            <w:rPr>
              <w:rFonts w:ascii="GOST type B" w:hAnsi="GOST type B"/>
              <w:b w:val="0"/>
              <w:i/>
              <w:sz w:val="16"/>
              <w:szCs w:val="16"/>
            </w:rPr>
            <w:t>Документация по планировке территории (проект планировки  и проект межевания терр</w:t>
          </w:r>
          <w:r w:rsidR="005A0F17" w:rsidRPr="009E0DE3">
            <w:rPr>
              <w:rFonts w:ascii="GOST type B" w:hAnsi="GOST type B"/>
              <w:b w:val="0"/>
              <w:i/>
              <w:sz w:val="16"/>
              <w:szCs w:val="16"/>
            </w:rPr>
            <w:t>итории) для линейного объекта: «</w:t>
          </w:r>
          <w:r w:rsidR="00485736" w:rsidRPr="009E0DE3">
            <w:rPr>
              <w:rFonts w:ascii="GOST type B" w:hAnsi="GOST type B"/>
              <w:b w:val="0"/>
              <w:i/>
              <w:sz w:val="16"/>
              <w:szCs w:val="16"/>
            </w:rPr>
            <w:t>Газопровод низкого давления по ул. Советской от №6 до №12 в пос. Кубанском  Новопокровского района Краснодарского края</w:t>
          </w:r>
          <w:r w:rsidR="005A0F17" w:rsidRPr="009E0DE3">
            <w:rPr>
              <w:rFonts w:ascii="GOST type B" w:hAnsi="GOST type B"/>
              <w:b w:val="0"/>
              <w:i/>
              <w:sz w:val="16"/>
              <w:szCs w:val="16"/>
            </w:rPr>
            <w:t>»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64281B" w:rsidRPr="00E8784F" w:rsidRDefault="0064281B" w:rsidP="00865D69">
          <w:pPr>
            <w:pStyle w:val="a8"/>
            <w:ind w:left="-70" w:right="-71"/>
            <w:jc w:val="center"/>
            <w:rPr>
              <w:rFonts w:ascii="GOST type B" w:hAnsi="GOST type B"/>
              <w:i/>
            </w:rPr>
          </w:pPr>
          <w:r w:rsidRPr="00E8784F">
            <w:rPr>
              <w:rFonts w:ascii="GOST type B" w:hAnsi="GOST type B"/>
              <w:i/>
            </w:rPr>
            <w:t>Лист</w:t>
          </w:r>
        </w:p>
      </w:tc>
    </w:tr>
    <w:tr w:rsidR="0064281B" w:rsidRPr="00E8784F" w:rsidTr="0064281B">
      <w:trPr>
        <w:cantSplit/>
        <w:trHeight w:hRule="exact" w:val="287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ind w:left="-70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left w:val="nil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left w:val="nil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5849" w:type="dxa"/>
          <w:vMerge/>
          <w:tcBorders>
            <w:left w:val="nil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64281B" w:rsidRPr="00E8784F" w:rsidRDefault="004A645B" w:rsidP="00865D69">
          <w:pPr>
            <w:pStyle w:val="a8"/>
            <w:ind w:right="-71"/>
            <w:jc w:val="center"/>
            <w:rPr>
              <w:rFonts w:ascii="GOST type B" w:hAnsi="GOST type B"/>
              <w:i/>
            </w:rPr>
          </w:pPr>
          <w:r w:rsidRPr="00E8784F">
            <w:rPr>
              <w:rStyle w:val="aa"/>
              <w:rFonts w:ascii="GOST type B" w:hAnsi="GOST type B"/>
              <w:i/>
            </w:rPr>
            <w:fldChar w:fldCharType="begin"/>
          </w:r>
          <w:r w:rsidR="0064281B" w:rsidRPr="00E8784F">
            <w:rPr>
              <w:rStyle w:val="aa"/>
              <w:rFonts w:ascii="GOST type B" w:hAnsi="GOST type B"/>
              <w:i/>
            </w:rPr>
            <w:instrText xml:space="preserve"> PAGE </w:instrText>
          </w:r>
          <w:r w:rsidRPr="00E8784F">
            <w:rPr>
              <w:rStyle w:val="aa"/>
              <w:rFonts w:ascii="GOST type B" w:hAnsi="GOST type B"/>
              <w:i/>
            </w:rPr>
            <w:fldChar w:fldCharType="separate"/>
          </w:r>
          <w:r w:rsidR="00661DB2">
            <w:rPr>
              <w:rStyle w:val="aa"/>
              <w:rFonts w:ascii="GOST type B" w:hAnsi="GOST type B"/>
              <w:i/>
              <w:noProof/>
            </w:rPr>
            <w:t>6</w:t>
          </w:r>
          <w:r w:rsidRPr="00E8784F">
            <w:rPr>
              <w:rStyle w:val="aa"/>
              <w:rFonts w:ascii="GOST type B" w:hAnsi="GOST type B"/>
              <w:i/>
            </w:rPr>
            <w:fldChar w:fldCharType="end"/>
          </w:r>
        </w:p>
      </w:tc>
    </w:tr>
    <w:tr w:rsidR="0064281B" w:rsidRPr="00E8784F" w:rsidTr="0064281B">
      <w:trPr>
        <w:cantSplit/>
        <w:trHeight w:hRule="exact" w:val="287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jc w:val="center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64281B" w:rsidRPr="00E8784F" w:rsidRDefault="0064281B" w:rsidP="00865D69">
          <w:pPr>
            <w:pStyle w:val="a8"/>
            <w:ind w:left="-72" w:right="-68" w:firstLine="72"/>
            <w:jc w:val="center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Кол.уч.</w:t>
          </w: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jc w:val="center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64281B" w:rsidRPr="00E8784F" w:rsidRDefault="0064281B" w:rsidP="00865D69">
          <w:pPr>
            <w:pStyle w:val="a8"/>
            <w:jc w:val="center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№док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jc w:val="center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Подп.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  <w:sz w:val="18"/>
            </w:rPr>
          </w:pPr>
          <w:r w:rsidRPr="00E8784F">
            <w:rPr>
              <w:rFonts w:ascii="GOST type B" w:hAnsi="GOST type B"/>
              <w:i/>
              <w:sz w:val="18"/>
            </w:rPr>
            <w:t>Дата</w:t>
          </w:r>
        </w:p>
      </w:tc>
      <w:tc>
        <w:tcPr>
          <w:tcW w:w="5849" w:type="dxa"/>
          <w:vMerge/>
          <w:tcBorders>
            <w:left w:val="nil"/>
            <w:bottom w:val="single" w:sz="18" w:space="0" w:color="auto"/>
          </w:tcBorders>
        </w:tcPr>
        <w:p w:rsidR="0064281B" w:rsidRPr="00E8784F" w:rsidRDefault="0064281B" w:rsidP="00865D69">
          <w:pPr>
            <w:pStyle w:val="a8"/>
            <w:rPr>
              <w:rFonts w:ascii="GOST type B" w:hAnsi="GOST type B"/>
              <w:i/>
              <w:sz w:val="16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64281B" w:rsidRPr="00E8784F" w:rsidRDefault="0064281B" w:rsidP="00865D69">
          <w:pPr>
            <w:pStyle w:val="a8"/>
            <w:ind w:right="-71"/>
            <w:rPr>
              <w:rFonts w:ascii="GOST type B" w:hAnsi="GOST type B"/>
              <w:i/>
              <w:sz w:val="16"/>
            </w:rPr>
          </w:pPr>
        </w:p>
      </w:tc>
    </w:tr>
  </w:tbl>
  <w:p w:rsidR="002811CD" w:rsidRDefault="002811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7BC" w:rsidRDefault="006067BC" w:rsidP="002811CD">
      <w:r>
        <w:separator/>
      </w:r>
    </w:p>
  </w:footnote>
  <w:footnote w:type="continuationSeparator" w:id="1">
    <w:p w:rsidR="006067BC" w:rsidRDefault="006067BC" w:rsidP="00281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9" w:type="dxa"/>
      <w:tblInd w:w="-215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782"/>
      <w:gridCol w:w="567"/>
    </w:tblGrid>
    <w:tr w:rsidR="002811CD" w:rsidTr="0064281B">
      <w:trPr>
        <w:trHeight w:hRule="exact" w:val="323"/>
      </w:trPr>
      <w:tc>
        <w:tcPr>
          <w:tcW w:w="9782" w:type="dxa"/>
          <w:tcBorders>
            <w:top w:val="single" w:sz="18" w:space="0" w:color="auto"/>
            <w:right w:val="nil"/>
          </w:tcBorders>
        </w:tcPr>
        <w:p w:rsidR="002811CD" w:rsidRPr="00C97217" w:rsidRDefault="004A645B" w:rsidP="00865D69">
          <w:pPr>
            <w:pStyle w:val="a6"/>
            <w:tabs>
              <w:tab w:val="center" w:pos="4821"/>
            </w:tabs>
          </w:pPr>
          <w:r>
            <w:rPr>
              <w:noProof/>
            </w:rPr>
            <w:pict>
              <v:line id="_x0000_s3085" style="position:absolute;flip:y;z-index:251664384;mso-position-horizontal-relative:margin" from="-14.1pt,-.15pt" to="-14.1pt,792.45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pict>
              <v:line id="_x0000_s3081" style="position:absolute;flip:y;z-index:251660288;mso-position-horizontal-relative:margin" from="502.75pt,-.15pt" to="502.75pt,792.45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nil"/>
            <w:right w:val="nil"/>
          </w:tcBorders>
        </w:tcPr>
        <w:p w:rsidR="002811CD" w:rsidRDefault="002811CD" w:rsidP="00865D69">
          <w:pPr>
            <w:pStyle w:val="a6"/>
            <w:rPr>
              <w:noProof/>
            </w:rPr>
          </w:pPr>
        </w:p>
      </w:tc>
    </w:tr>
  </w:tbl>
  <w:p w:rsidR="002811CD" w:rsidRDefault="002811CD">
    <w:pPr>
      <w:pStyle w:val="a6"/>
    </w:pPr>
  </w:p>
  <w:p w:rsidR="002811CD" w:rsidRDefault="002811C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D8F"/>
    <w:multiLevelType w:val="hybridMultilevel"/>
    <w:tmpl w:val="9210185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3092E71"/>
    <w:multiLevelType w:val="hybridMultilevel"/>
    <w:tmpl w:val="EA8CC150"/>
    <w:lvl w:ilvl="0" w:tplc="390AAA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5FEAED8">
      <w:numFmt w:val="bullet"/>
      <w:lvlText w:val="•"/>
      <w:lvlJc w:val="left"/>
      <w:pPr>
        <w:ind w:left="1530" w:hanging="45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36973"/>
    <w:multiLevelType w:val="hybridMultilevel"/>
    <w:tmpl w:val="B956C008"/>
    <w:lvl w:ilvl="0" w:tplc="71A899B4">
      <w:start w:val="2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  <w:b/>
        <w:sz w:val="22"/>
        <w:szCs w:val="18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C66313A"/>
    <w:multiLevelType w:val="hybridMultilevel"/>
    <w:tmpl w:val="5C9C298C"/>
    <w:lvl w:ilvl="0" w:tplc="B1B2AAC0">
      <w:start w:val="10"/>
      <w:numFmt w:val="bullet"/>
      <w:lvlText w:val="-"/>
      <w:lvlJc w:val="left"/>
      <w:pPr>
        <w:ind w:left="1713" w:hanging="360"/>
      </w:pPr>
      <w:rPr>
        <w:rFonts w:hint="default"/>
      </w:rPr>
    </w:lvl>
    <w:lvl w:ilvl="1" w:tplc="B1B2AAC0">
      <w:start w:val="10"/>
      <w:numFmt w:val="bullet"/>
      <w:lvlText w:val="-"/>
      <w:lvlJc w:val="left"/>
      <w:pPr>
        <w:ind w:left="243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225D0DA7"/>
    <w:multiLevelType w:val="singleLevel"/>
    <w:tmpl w:val="104A6948"/>
    <w:lvl w:ilvl="0">
      <w:start w:val="1"/>
      <w:numFmt w:val="decimal"/>
      <w:lvlText w:val="%1."/>
      <w:legacy w:legacy="1" w:legacySpace="0" w:legacyIndent="120"/>
      <w:lvlJc w:val="left"/>
      <w:rPr>
        <w:rFonts w:ascii="Arial" w:hAnsi="Arial" w:cs="Arial" w:hint="default"/>
      </w:rPr>
    </w:lvl>
  </w:abstractNum>
  <w:abstractNum w:abstractNumId="5">
    <w:nsid w:val="2D9576CE"/>
    <w:multiLevelType w:val="hybridMultilevel"/>
    <w:tmpl w:val="3D1AA176"/>
    <w:lvl w:ilvl="0" w:tplc="B1B2AAC0">
      <w:start w:val="10"/>
      <w:numFmt w:val="bullet"/>
      <w:lvlText w:val="-"/>
      <w:lvlJc w:val="left"/>
      <w:pPr>
        <w:ind w:left="1713" w:hanging="360"/>
      </w:pPr>
      <w:rPr>
        <w:rFonts w:hint="default"/>
      </w:rPr>
    </w:lvl>
    <w:lvl w:ilvl="1" w:tplc="B1B2AAC0">
      <w:start w:val="10"/>
      <w:numFmt w:val="bullet"/>
      <w:lvlText w:val="-"/>
      <w:lvlJc w:val="left"/>
      <w:pPr>
        <w:ind w:left="243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35C03596"/>
    <w:multiLevelType w:val="multilevel"/>
    <w:tmpl w:val="F7ECB95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D062068"/>
    <w:multiLevelType w:val="hybridMultilevel"/>
    <w:tmpl w:val="7DA0FB12"/>
    <w:lvl w:ilvl="0" w:tplc="66C613E2">
      <w:start w:val="21"/>
      <w:numFmt w:val="bullet"/>
      <w:lvlText w:val="-"/>
      <w:lvlJc w:val="left"/>
      <w:pPr>
        <w:ind w:left="2793" w:hanging="360"/>
      </w:pPr>
      <w:rPr>
        <w:rFonts w:ascii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53" w:hanging="360"/>
      </w:pPr>
      <w:rPr>
        <w:rFonts w:ascii="Wingdings" w:hAnsi="Wingdings" w:hint="default"/>
      </w:rPr>
    </w:lvl>
  </w:abstractNum>
  <w:abstractNum w:abstractNumId="8">
    <w:nsid w:val="588D7468"/>
    <w:multiLevelType w:val="hybridMultilevel"/>
    <w:tmpl w:val="719A9BF4"/>
    <w:lvl w:ilvl="0" w:tplc="BA087C18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cs="Symbol" w:hint="default"/>
      </w:rPr>
    </w:lvl>
    <w:lvl w:ilvl="1" w:tplc="BA087C18">
      <w:start w:val="1"/>
      <w:numFmt w:val="bullet"/>
      <w:lvlText w:val=""/>
      <w:lvlJc w:val="left"/>
      <w:pPr>
        <w:tabs>
          <w:tab w:val="num" w:pos="1925"/>
        </w:tabs>
        <w:ind w:left="1905" w:hanging="34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cs="Wingdings" w:hint="default"/>
      </w:rPr>
    </w:lvl>
  </w:abstractNum>
  <w:abstractNum w:abstractNumId="9">
    <w:nsid w:val="70DF6B15"/>
    <w:multiLevelType w:val="hybridMultilevel"/>
    <w:tmpl w:val="930EE9A0"/>
    <w:lvl w:ilvl="0" w:tplc="B1B2AAC0">
      <w:start w:val="10"/>
      <w:numFmt w:val="bullet"/>
      <w:lvlText w:val="-"/>
      <w:lvlJc w:val="left"/>
      <w:pPr>
        <w:ind w:left="171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15C25FD"/>
    <w:multiLevelType w:val="hybridMultilevel"/>
    <w:tmpl w:val="3318A1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7526AC"/>
    <w:multiLevelType w:val="hybridMultilevel"/>
    <w:tmpl w:val="A6CEAC2E"/>
    <w:lvl w:ilvl="0" w:tplc="539C03A8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2">
    <w:nsid w:val="7C26143B"/>
    <w:multiLevelType w:val="multilevel"/>
    <w:tmpl w:val="401CF71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12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301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9475B"/>
    <w:rsid w:val="00031AD6"/>
    <w:rsid w:val="0003645B"/>
    <w:rsid w:val="000444DE"/>
    <w:rsid w:val="000B378E"/>
    <w:rsid w:val="0010323E"/>
    <w:rsid w:val="0013630E"/>
    <w:rsid w:val="00136561"/>
    <w:rsid w:val="001C7D4F"/>
    <w:rsid w:val="00225AF6"/>
    <w:rsid w:val="00227CF5"/>
    <w:rsid w:val="00232234"/>
    <w:rsid w:val="0024647C"/>
    <w:rsid w:val="00256EAB"/>
    <w:rsid w:val="002811CD"/>
    <w:rsid w:val="002A2347"/>
    <w:rsid w:val="002A36B5"/>
    <w:rsid w:val="002D2ED2"/>
    <w:rsid w:val="0030314F"/>
    <w:rsid w:val="00307CDA"/>
    <w:rsid w:val="0036356C"/>
    <w:rsid w:val="00383EE9"/>
    <w:rsid w:val="003A6DB4"/>
    <w:rsid w:val="003F42E6"/>
    <w:rsid w:val="0040248F"/>
    <w:rsid w:val="00411F6C"/>
    <w:rsid w:val="00417779"/>
    <w:rsid w:val="00440B70"/>
    <w:rsid w:val="00441FBB"/>
    <w:rsid w:val="00485736"/>
    <w:rsid w:val="00497143"/>
    <w:rsid w:val="004A645B"/>
    <w:rsid w:val="004C0697"/>
    <w:rsid w:val="004E0325"/>
    <w:rsid w:val="004E2ED2"/>
    <w:rsid w:val="0053077B"/>
    <w:rsid w:val="00536944"/>
    <w:rsid w:val="0056587C"/>
    <w:rsid w:val="00571DDD"/>
    <w:rsid w:val="005731FA"/>
    <w:rsid w:val="00585385"/>
    <w:rsid w:val="00586A2D"/>
    <w:rsid w:val="005A0F17"/>
    <w:rsid w:val="005A6298"/>
    <w:rsid w:val="005B74BD"/>
    <w:rsid w:val="005D1129"/>
    <w:rsid w:val="006067BC"/>
    <w:rsid w:val="006201D7"/>
    <w:rsid w:val="00623E76"/>
    <w:rsid w:val="0063677D"/>
    <w:rsid w:val="00637688"/>
    <w:rsid w:val="0064281B"/>
    <w:rsid w:val="00661DB2"/>
    <w:rsid w:val="00691F89"/>
    <w:rsid w:val="00696765"/>
    <w:rsid w:val="006C23F7"/>
    <w:rsid w:val="006D3B8F"/>
    <w:rsid w:val="006D52A8"/>
    <w:rsid w:val="007431E4"/>
    <w:rsid w:val="00745CB5"/>
    <w:rsid w:val="00757C00"/>
    <w:rsid w:val="00777B79"/>
    <w:rsid w:val="00790438"/>
    <w:rsid w:val="00794298"/>
    <w:rsid w:val="007A5702"/>
    <w:rsid w:val="007C305A"/>
    <w:rsid w:val="007C62B6"/>
    <w:rsid w:val="007D36CF"/>
    <w:rsid w:val="008028BD"/>
    <w:rsid w:val="008269DC"/>
    <w:rsid w:val="00852AF3"/>
    <w:rsid w:val="00865D69"/>
    <w:rsid w:val="00884C0E"/>
    <w:rsid w:val="008A0552"/>
    <w:rsid w:val="008C049D"/>
    <w:rsid w:val="008D413C"/>
    <w:rsid w:val="008D44E1"/>
    <w:rsid w:val="008E73FE"/>
    <w:rsid w:val="008F452F"/>
    <w:rsid w:val="009203EA"/>
    <w:rsid w:val="0093385E"/>
    <w:rsid w:val="0093631A"/>
    <w:rsid w:val="009C74D9"/>
    <w:rsid w:val="009E0DE3"/>
    <w:rsid w:val="009F6592"/>
    <w:rsid w:val="00A67A34"/>
    <w:rsid w:val="00AB1AE6"/>
    <w:rsid w:val="00AE3DD2"/>
    <w:rsid w:val="00AF6C74"/>
    <w:rsid w:val="00B05989"/>
    <w:rsid w:val="00B653F5"/>
    <w:rsid w:val="00BC5AA9"/>
    <w:rsid w:val="00BD0FB4"/>
    <w:rsid w:val="00C4379C"/>
    <w:rsid w:val="00C546A1"/>
    <w:rsid w:val="00C7722F"/>
    <w:rsid w:val="00C942B0"/>
    <w:rsid w:val="00CB41F8"/>
    <w:rsid w:val="00CC36D6"/>
    <w:rsid w:val="00D0513A"/>
    <w:rsid w:val="00D46216"/>
    <w:rsid w:val="00D91541"/>
    <w:rsid w:val="00D9475B"/>
    <w:rsid w:val="00DA244F"/>
    <w:rsid w:val="00DE2758"/>
    <w:rsid w:val="00E24FF2"/>
    <w:rsid w:val="00E614A8"/>
    <w:rsid w:val="00E74EED"/>
    <w:rsid w:val="00E92DED"/>
    <w:rsid w:val="00EA1ACD"/>
    <w:rsid w:val="00EB1DB3"/>
    <w:rsid w:val="00ED4976"/>
    <w:rsid w:val="00F14420"/>
    <w:rsid w:val="00F406F7"/>
    <w:rsid w:val="00F57CF5"/>
    <w:rsid w:val="00F61DB3"/>
    <w:rsid w:val="00F92E65"/>
    <w:rsid w:val="00FB5980"/>
    <w:rsid w:val="00FE474D"/>
    <w:rsid w:val="00FF7006"/>
    <w:rsid w:val="00FF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7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List Paragraph"/>
    <w:basedOn w:val="a"/>
    <w:uiPriority w:val="34"/>
    <w:qFormat/>
    <w:rsid w:val="00256EAB"/>
    <w:pPr>
      <w:ind w:left="708"/>
    </w:pPr>
  </w:style>
  <w:style w:type="table" w:styleId="a5">
    <w:name w:val="Table Grid"/>
    <w:basedOn w:val="a1"/>
    <w:uiPriority w:val="59"/>
    <w:rsid w:val="00256E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11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11CD"/>
    <w:rPr>
      <w:rFonts w:ascii="Arial" w:hAnsi="Arial" w:cs="Arial"/>
      <w:b/>
      <w:bCs/>
    </w:rPr>
  </w:style>
  <w:style w:type="paragraph" w:styleId="a8">
    <w:name w:val="footer"/>
    <w:basedOn w:val="a"/>
    <w:link w:val="a9"/>
    <w:unhideWhenUsed/>
    <w:rsid w:val="002811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811CD"/>
    <w:rPr>
      <w:rFonts w:ascii="Arial" w:hAnsi="Arial" w:cs="Arial"/>
      <w:b/>
      <w:bCs/>
    </w:rPr>
  </w:style>
  <w:style w:type="character" w:styleId="aa">
    <w:name w:val="page number"/>
    <w:basedOn w:val="a0"/>
    <w:rsid w:val="0064281B"/>
  </w:style>
  <w:style w:type="paragraph" w:styleId="ab">
    <w:name w:val="Balloon Text"/>
    <w:basedOn w:val="a"/>
    <w:link w:val="ac"/>
    <w:uiPriority w:val="99"/>
    <w:semiHidden/>
    <w:unhideWhenUsed/>
    <w:rsid w:val="00637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7688"/>
    <w:rPr>
      <w:rFonts w:ascii="Tahoma" w:hAnsi="Tahoma" w:cs="Tahoma"/>
      <w:b/>
      <w:bCs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91F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1F89"/>
  </w:style>
  <w:style w:type="character" w:customStyle="1" w:styleId="af">
    <w:name w:val="Текст примечания Знак"/>
    <w:basedOn w:val="a0"/>
    <w:link w:val="ae"/>
    <w:uiPriority w:val="99"/>
    <w:semiHidden/>
    <w:rsid w:val="00691F89"/>
    <w:rPr>
      <w:rFonts w:ascii="Arial" w:hAnsi="Arial" w:cs="Arial"/>
      <w:b/>
      <w:bCs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1F89"/>
  </w:style>
  <w:style w:type="character" w:customStyle="1" w:styleId="af1">
    <w:name w:val="Тема примечания Знак"/>
    <w:basedOn w:val="af"/>
    <w:link w:val="af0"/>
    <w:uiPriority w:val="99"/>
    <w:semiHidden/>
    <w:rsid w:val="00691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B05D1-530B-46F8-969D-31EAF534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2013-06-19T06:38:00Z</cp:lastPrinted>
  <dcterms:created xsi:type="dcterms:W3CDTF">2013-02-11T11:03:00Z</dcterms:created>
  <dcterms:modified xsi:type="dcterms:W3CDTF">2016-06-14T07:42:00Z</dcterms:modified>
</cp:coreProperties>
</file>